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72" w:rsidRPr="0087077E" w:rsidRDefault="00041C72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</w:rPr>
        <w:t>Название предмета - физика</w:t>
      </w:r>
    </w:p>
    <w:p w:rsidR="00041C72" w:rsidRPr="0087077E" w:rsidRDefault="00041C72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  <w:u w:val="single"/>
        </w:rPr>
        <w:t xml:space="preserve">Класс  </w:t>
      </w:r>
      <w:r w:rsidRPr="0087077E">
        <w:rPr>
          <w:rFonts w:ascii="Times New Roman" w:hAnsi="Times New Roman"/>
          <w:sz w:val="24"/>
          <w:szCs w:val="24"/>
        </w:rPr>
        <w:t>-10</w:t>
      </w:r>
    </w:p>
    <w:p w:rsidR="00041C72" w:rsidRPr="0087077E" w:rsidRDefault="00041C72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  <w:u w:val="single"/>
        </w:rPr>
        <w:t>УМК (название учебника, автор, год издания</w:t>
      </w:r>
      <w:r w:rsidRPr="0087077E">
        <w:rPr>
          <w:rFonts w:ascii="Times New Roman" w:hAnsi="Times New Roman"/>
          <w:sz w:val="24"/>
          <w:szCs w:val="24"/>
        </w:rPr>
        <w:t xml:space="preserve">)- </w:t>
      </w:r>
      <w:proofErr w:type="spellStart"/>
      <w:r w:rsidRPr="0087077E">
        <w:rPr>
          <w:rFonts w:ascii="Times New Roman" w:hAnsi="Times New Roman"/>
          <w:sz w:val="24"/>
          <w:szCs w:val="24"/>
        </w:rPr>
        <w:t>Мякишев</w:t>
      </w:r>
      <w:proofErr w:type="spellEnd"/>
      <w:r w:rsidRPr="0087077E">
        <w:rPr>
          <w:rFonts w:ascii="Times New Roman" w:hAnsi="Times New Roman"/>
          <w:sz w:val="24"/>
          <w:szCs w:val="24"/>
        </w:rPr>
        <w:t xml:space="preserve"> Г.Я., </w:t>
      </w:r>
      <w:proofErr w:type="spellStart"/>
      <w:r w:rsidRPr="0087077E">
        <w:rPr>
          <w:rFonts w:ascii="Times New Roman" w:hAnsi="Times New Roman"/>
          <w:sz w:val="24"/>
          <w:szCs w:val="24"/>
        </w:rPr>
        <w:t>Буховцев</w:t>
      </w:r>
      <w:proofErr w:type="spellEnd"/>
      <w:r w:rsidRPr="0087077E">
        <w:rPr>
          <w:rFonts w:ascii="Times New Roman" w:hAnsi="Times New Roman"/>
          <w:sz w:val="24"/>
          <w:szCs w:val="24"/>
        </w:rPr>
        <w:t xml:space="preserve"> Б.Б. Сотский Н.Н. Физика: Учебник для 10 класса общеобразовательных учреждений. Просвещение 2010.</w:t>
      </w:r>
    </w:p>
    <w:p w:rsidR="00041C72" w:rsidRPr="0087077E" w:rsidRDefault="00041C72" w:rsidP="00D006C6">
      <w:pPr>
        <w:jc w:val="both"/>
        <w:rPr>
          <w:rFonts w:ascii="Times New Roman" w:hAnsi="Times New Roman"/>
          <w:i/>
          <w:sz w:val="24"/>
          <w:szCs w:val="24"/>
        </w:rPr>
      </w:pPr>
      <w:r w:rsidRPr="0087077E">
        <w:rPr>
          <w:rFonts w:ascii="Times New Roman" w:hAnsi="Times New Roman"/>
          <w:i/>
          <w:sz w:val="24"/>
          <w:szCs w:val="24"/>
          <w:u w:val="single"/>
        </w:rPr>
        <w:t>Уровень обучения</w:t>
      </w:r>
      <w:r w:rsidRPr="0087077E">
        <w:rPr>
          <w:rFonts w:ascii="Times New Roman" w:hAnsi="Times New Roman"/>
          <w:i/>
          <w:sz w:val="24"/>
          <w:szCs w:val="24"/>
        </w:rPr>
        <w:t xml:space="preserve">  - базовый.</w:t>
      </w:r>
    </w:p>
    <w:p w:rsidR="00041C72" w:rsidRPr="0087077E" w:rsidRDefault="00041C72" w:rsidP="00D006C6">
      <w:pPr>
        <w:jc w:val="both"/>
        <w:rPr>
          <w:rFonts w:ascii="Times New Roman" w:hAnsi="Times New Roman"/>
          <w:b/>
          <w:sz w:val="24"/>
          <w:szCs w:val="24"/>
        </w:rPr>
      </w:pPr>
      <w:r w:rsidRPr="0087077E">
        <w:rPr>
          <w:rFonts w:ascii="Times New Roman" w:hAnsi="Times New Roman"/>
          <w:i/>
          <w:sz w:val="24"/>
          <w:szCs w:val="24"/>
          <w:u w:val="single"/>
        </w:rPr>
        <w:t>Тема урока</w:t>
      </w:r>
      <w:r w:rsidRPr="0087077E">
        <w:rPr>
          <w:rFonts w:ascii="Times New Roman" w:hAnsi="Times New Roman"/>
          <w:sz w:val="24"/>
          <w:szCs w:val="24"/>
        </w:rPr>
        <w:t xml:space="preserve">  </w:t>
      </w:r>
      <w:r w:rsidRPr="0087077E">
        <w:rPr>
          <w:rFonts w:ascii="Times New Roman" w:hAnsi="Times New Roman"/>
          <w:b/>
          <w:sz w:val="24"/>
          <w:szCs w:val="24"/>
        </w:rPr>
        <w:t>«Закон Кулона. Электрическое поле. Напряженность. Идея близкодействия</w:t>
      </w:r>
      <w:r w:rsidR="00F83261" w:rsidRPr="0087077E">
        <w:rPr>
          <w:rFonts w:ascii="Times New Roman" w:hAnsi="Times New Roman"/>
          <w:b/>
          <w:sz w:val="24"/>
          <w:szCs w:val="24"/>
        </w:rPr>
        <w:t>»</w:t>
      </w:r>
    </w:p>
    <w:p w:rsidR="00041C72" w:rsidRPr="0087077E" w:rsidRDefault="00041C72" w:rsidP="00D006C6">
      <w:pPr>
        <w:jc w:val="both"/>
        <w:rPr>
          <w:rFonts w:ascii="Times New Roman" w:hAnsi="Times New Roman"/>
          <w:i/>
          <w:sz w:val="24"/>
          <w:szCs w:val="24"/>
        </w:rPr>
      </w:pPr>
      <w:r w:rsidRPr="0087077E">
        <w:rPr>
          <w:rFonts w:ascii="Times New Roman" w:hAnsi="Times New Roman"/>
          <w:i/>
          <w:sz w:val="24"/>
          <w:szCs w:val="24"/>
          <w:u w:val="single"/>
        </w:rPr>
        <w:t>Общее количество часов, отведенное на изучение темы</w:t>
      </w:r>
      <w:r w:rsidRPr="0087077E">
        <w:rPr>
          <w:rFonts w:ascii="Times New Roman" w:hAnsi="Times New Roman"/>
          <w:i/>
          <w:sz w:val="24"/>
          <w:szCs w:val="24"/>
        </w:rPr>
        <w:t xml:space="preserve"> «Электростатика» - 8</w:t>
      </w:r>
    </w:p>
    <w:p w:rsidR="00041C72" w:rsidRPr="0087077E" w:rsidRDefault="00041C72" w:rsidP="00D006C6">
      <w:pPr>
        <w:jc w:val="both"/>
        <w:rPr>
          <w:rFonts w:ascii="Times New Roman" w:hAnsi="Times New Roman"/>
          <w:i/>
          <w:sz w:val="24"/>
          <w:szCs w:val="24"/>
        </w:rPr>
      </w:pPr>
      <w:r w:rsidRPr="0087077E">
        <w:rPr>
          <w:rFonts w:ascii="Times New Roman" w:hAnsi="Times New Roman"/>
          <w:i/>
          <w:sz w:val="24"/>
          <w:szCs w:val="24"/>
          <w:u w:val="single"/>
        </w:rPr>
        <w:t>Место урока в системе уроков по теме</w:t>
      </w:r>
      <w:r w:rsidRPr="0087077E">
        <w:rPr>
          <w:rFonts w:ascii="Times New Roman" w:hAnsi="Times New Roman"/>
          <w:i/>
          <w:sz w:val="24"/>
          <w:szCs w:val="24"/>
        </w:rPr>
        <w:t xml:space="preserve"> -2</w:t>
      </w:r>
      <w:r w:rsidR="002147EA" w:rsidRPr="0087077E">
        <w:rPr>
          <w:rFonts w:ascii="Times New Roman" w:hAnsi="Times New Roman"/>
          <w:i/>
          <w:sz w:val="24"/>
          <w:szCs w:val="24"/>
        </w:rPr>
        <w:t xml:space="preserve"> </w:t>
      </w:r>
      <w:r w:rsidRPr="0087077E">
        <w:rPr>
          <w:rFonts w:ascii="Times New Roman" w:hAnsi="Times New Roman"/>
          <w:i/>
          <w:sz w:val="24"/>
          <w:szCs w:val="24"/>
        </w:rPr>
        <w:t>урок</w:t>
      </w:r>
    </w:p>
    <w:p w:rsidR="0087077E" w:rsidRDefault="007E11C3" w:rsidP="00D006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7077E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Цель урока</w:t>
      </w:r>
      <w:r w:rsidR="0087077E" w:rsidRPr="0087077E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: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>разъяснить физический смысл закона Кулона, указать границы его применимости,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>формировать представление об электрическом поле и напряженности как об одной из важнейших силовых характеристик электрического поля, рассмотреть идеи близкодействия и дальнодействия.</w:t>
      </w:r>
      <w:r w:rsidR="0087077E">
        <w:rPr>
          <w:rFonts w:ascii="Times New Roman" w:hAnsi="Times New Roman"/>
          <w:color w:val="000000" w:themeColor="text1"/>
          <w:sz w:val="24"/>
          <w:szCs w:val="24"/>
        </w:rPr>
        <w:t xml:space="preserve">               </w:t>
      </w:r>
    </w:p>
    <w:p w:rsidR="007E11C3" w:rsidRPr="0087077E" w:rsidRDefault="0087077E" w:rsidP="00D006C6">
      <w:pPr>
        <w:jc w:val="both"/>
        <w:rPr>
          <w:rFonts w:ascii="Times New Roman" w:hAnsi="Times New Roman"/>
          <w:i/>
          <w:color w:val="000000" w:themeColor="text1"/>
          <w:sz w:val="24"/>
          <w:szCs w:val="24"/>
          <w:u w:val="single"/>
        </w:rPr>
      </w:pPr>
      <w:r w:rsidRPr="0087077E">
        <w:rPr>
          <w:rFonts w:ascii="Times New Roman" w:hAnsi="Times New Roman"/>
          <w:i/>
          <w:color w:val="000000" w:themeColor="text1"/>
          <w:sz w:val="24"/>
          <w:szCs w:val="24"/>
          <w:u w:val="single"/>
        </w:rPr>
        <w:t>Задачи урока</w:t>
      </w:r>
      <w:r w:rsidR="007E11C3" w:rsidRPr="0087077E">
        <w:rPr>
          <w:rFonts w:ascii="Times New Roman" w:hAnsi="Times New Roman"/>
          <w:i/>
          <w:color w:val="000000" w:themeColor="text1"/>
          <w:sz w:val="24"/>
          <w:szCs w:val="24"/>
          <w:u w:val="single"/>
        </w:rPr>
        <w:t xml:space="preserve"> </w:t>
      </w:r>
    </w:p>
    <w:p w:rsidR="007E11C3" w:rsidRPr="0087077E" w:rsidRDefault="00036BF8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- </w:t>
      </w:r>
      <w:r w:rsidR="007E11C3" w:rsidRPr="0087077E">
        <w:rPr>
          <w:rFonts w:ascii="Times New Roman" w:hAnsi="Times New Roman"/>
          <w:i/>
          <w:iCs/>
          <w:color w:val="000000" w:themeColor="text1"/>
          <w:sz w:val="24"/>
          <w:szCs w:val="24"/>
        </w:rPr>
        <w:t>Образовательные</w:t>
      </w:r>
      <w:r w:rsidR="007E11C3" w:rsidRPr="0087077E">
        <w:rPr>
          <w:rFonts w:ascii="Times New Roman" w:hAnsi="Times New Roman"/>
          <w:iCs/>
          <w:color w:val="000000" w:themeColor="text1"/>
          <w:sz w:val="24"/>
          <w:szCs w:val="24"/>
        </w:rPr>
        <w:t>:</w:t>
      </w:r>
      <w:r w:rsidR="007E11C3"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C2FA7" w:rsidRPr="0087077E">
        <w:rPr>
          <w:rFonts w:ascii="Times New Roman" w:hAnsi="Times New Roman"/>
          <w:sz w:val="24"/>
          <w:szCs w:val="24"/>
        </w:rPr>
        <w:t>провер</w:t>
      </w:r>
      <w:r w:rsidR="009C2FA7" w:rsidRPr="0087077E">
        <w:rPr>
          <w:rFonts w:ascii="Times New Roman" w:hAnsi="Times New Roman"/>
          <w:sz w:val="24"/>
          <w:szCs w:val="24"/>
        </w:rPr>
        <w:t>ить</w:t>
      </w:r>
      <w:r w:rsidR="009C2FA7" w:rsidRPr="0087077E">
        <w:rPr>
          <w:rFonts w:ascii="Times New Roman" w:hAnsi="Times New Roman"/>
          <w:sz w:val="24"/>
          <w:szCs w:val="24"/>
        </w:rPr>
        <w:t xml:space="preserve"> усвоени</w:t>
      </w:r>
      <w:r w:rsidR="009C2FA7" w:rsidRPr="0087077E">
        <w:rPr>
          <w:rFonts w:ascii="Times New Roman" w:hAnsi="Times New Roman"/>
          <w:sz w:val="24"/>
          <w:szCs w:val="24"/>
        </w:rPr>
        <w:t xml:space="preserve">е </w:t>
      </w:r>
      <w:r w:rsidR="009C2FA7" w:rsidRPr="0087077E">
        <w:rPr>
          <w:rFonts w:ascii="Times New Roman" w:hAnsi="Times New Roman"/>
          <w:sz w:val="24"/>
          <w:szCs w:val="24"/>
        </w:rPr>
        <w:t>ранее изученного материала и</w:t>
      </w:r>
      <w:r w:rsidRPr="0087077E">
        <w:rPr>
          <w:rFonts w:ascii="Times New Roman" w:hAnsi="Times New Roman"/>
          <w:sz w:val="24"/>
          <w:szCs w:val="24"/>
        </w:rPr>
        <w:t>зучить закон Кулона, границы его применимости</w:t>
      </w:r>
      <w:r w:rsidR="009C2FA7" w:rsidRPr="0087077E">
        <w:rPr>
          <w:rFonts w:ascii="Times New Roman" w:hAnsi="Times New Roman"/>
          <w:sz w:val="24"/>
          <w:szCs w:val="24"/>
        </w:rPr>
        <w:t xml:space="preserve"> </w:t>
      </w:r>
      <w:r w:rsidR="007E11C3"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сформировать у учащихся представление об электрическом</w:t>
      </w:r>
      <w:r w:rsidR="009C2FA7"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поле</w:t>
      </w:r>
      <w:r w:rsidR="007E11C3"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9C2FA7" w:rsidRPr="0087077E">
        <w:rPr>
          <w:rFonts w:ascii="Times New Roman" w:hAnsi="Times New Roman"/>
          <w:color w:val="000000" w:themeColor="text1"/>
          <w:sz w:val="24"/>
          <w:szCs w:val="24"/>
        </w:rPr>
        <w:t>и напряженности как об одной из важнейших силовых характеристик электрического поля, рассмотреть идеи близкодействия и дальнодействия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36BF8" w:rsidRPr="0087077E" w:rsidRDefault="00036BF8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iCs/>
          <w:sz w:val="24"/>
          <w:szCs w:val="24"/>
        </w:rPr>
        <w:t xml:space="preserve">- </w:t>
      </w:r>
      <w:r w:rsidRPr="0087077E">
        <w:rPr>
          <w:rFonts w:ascii="Times New Roman" w:hAnsi="Times New Roman"/>
          <w:i/>
          <w:iCs/>
          <w:sz w:val="24"/>
          <w:szCs w:val="24"/>
        </w:rPr>
        <w:t>Р</w:t>
      </w:r>
      <w:r w:rsidR="007E11C3" w:rsidRPr="0087077E">
        <w:rPr>
          <w:rFonts w:ascii="Times New Roman" w:hAnsi="Times New Roman"/>
          <w:i/>
          <w:iCs/>
          <w:sz w:val="24"/>
          <w:szCs w:val="24"/>
        </w:rPr>
        <w:t>азвивающие</w:t>
      </w:r>
      <w:r w:rsidR="007E11C3" w:rsidRPr="0087077E">
        <w:rPr>
          <w:rFonts w:ascii="Times New Roman" w:hAnsi="Times New Roman"/>
          <w:iCs/>
          <w:sz w:val="24"/>
          <w:szCs w:val="24"/>
        </w:rPr>
        <w:t>:</w:t>
      </w:r>
      <w:r w:rsidR="007E11C3" w:rsidRPr="0087077E">
        <w:rPr>
          <w:rFonts w:ascii="Times New Roman" w:hAnsi="Times New Roman"/>
          <w:sz w:val="24"/>
          <w:szCs w:val="24"/>
        </w:rPr>
        <w:t xml:space="preserve"> целенаправленно развивать теоретическое мышление, научить использовать известные научные знания, обобщать, делать выводы, умение выделять главное, раскрыть идеи познаваемости окружающего мира</w:t>
      </w:r>
      <w:r w:rsidRPr="0087077E">
        <w:rPr>
          <w:rFonts w:ascii="Times New Roman" w:hAnsi="Times New Roman"/>
          <w:sz w:val="24"/>
          <w:szCs w:val="24"/>
        </w:rPr>
        <w:t xml:space="preserve">.  </w:t>
      </w:r>
    </w:p>
    <w:p w:rsidR="007E11C3" w:rsidRPr="0087077E" w:rsidRDefault="00036BF8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i/>
          <w:iCs/>
          <w:sz w:val="24"/>
          <w:szCs w:val="24"/>
        </w:rPr>
        <w:t>В</w:t>
      </w:r>
      <w:r w:rsidR="007E11C3" w:rsidRPr="0087077E">
        <w:rPr>
          <w:rFonts w:ascii="Times New Roman" w:hAnsi="Times New Roman"/>
          <w:i/>
          <w:iCs/>
          <w:sz w:val="24"/>
          <w:szCs w:val="24"/>
        </w:rPr>
        <w:t>оспитательные</w:t>
      </w:r>
      <w:r w:rsidR="007E11C3" w:rsidRPr="0087077E">
        <w:rPr>
          <w:rFonts w:ascii="Times New Roman" w:hAnsi="Times New Roman"/>
          <w:iCs/>
          <w:sz w:val="24"/>
          <w:szCs w:val="24"/>
        </w:rPr>
        <w:t>:</w:t>
      </w:r>
      <w:r w:rsidR="007E11C3" w:rsidRPr="0087077E">
        <w:rPr>
          <w:rFonts w:ascii="Times New Roman" w:hAnsi="Times New Roman"/>
          <w:sz w:val="24"/>
          <w:szCs w:val="24"/>
        </w:rPr>
        <w:t xml:space="preserve"> воспитывать интерес к трудовой деятельности, сплоченность, воспитывать стремление к познавательной деятельности, умение слушать учителя и </w:t>
      </w:r>
      <w:proofErr w:type="gramStart"/>
      <w:r w:rsidR="007E11C3" w:rsidRPr="0087077E">
        <w:rPr>
          <w:rFonts w:ascii="Times New Roman" w:hAnsi="Times New Roman"/>
          <w:sz w:val="24"/>
          <w:szCs w:val="24"/>
        </w:rPr>
        <w:t>выступающих</w:t>
      </w:r>
      <w:proofErr w:type="gramEnd"/>
      <w:r w:rsidR="007E11C3" w:rsidRPr="0087077E">
        <w:rPr>
          <w:rFonts w:ascii="Times New Roman" w:hAnsi="Times New Roman"/>
          <w:sz w:val="24"/>
          <w:szCs w:val="24"/>
        </w:rPr>
        <w:t xml:space="preserve">. </w:t>
      </w:r>
    </w:p>
    <w:p w:rsidR="007E11C3" w:rsidRPr="0087077E" w:rsidRDefault="007E11C3" w:rsidP="00D006C6">
      <w:pPr>
        <w:jc w:val="both"/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</w:pPr>
      <w:r w:rsidRPr="0087077E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Планируемые результаты</w:t>
      </w:r>
    </w:p>
    <w:p w:rsidR="007E11C3" w:rsidRPr="0087077E" w:rsidRDefault="007E11C3" w:rsidP="00D006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Предметные: знать </w:t>
      </w:r>
      <w:r w:rsidR="00036BF8" w:rsidRPr="0087077E">
        <w:rPr>
          <w:rFonts w:ascii="Times New Roman" w:hAnsi="Times New Roman"/>
          <w:color w:val="000000" w:themeColor="text1"/>
          <w:sz w:val="24"/>
          <w:szCs w:val="24"/>
        </w:rPr>
        <w:t>формулу и формулировку закона Кулона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036BF8" w:rsidRPr="0087077E">
        <w:rPr>
          <w:rFonts w:ascii="Times New Roman" w:hAnsi="Times New Roman"/>
          <w:color w:val="000000" w:themeColor="text1"/>
          <w:sz w:val="24"/>
          <w:szCs w:val="24"/>
        </w:rPr>
        <w:t>определение электрического поля, его свойств, знать определение напряженности как силовой характеристики электрического поля, формулы для расчёта напряжённости</w:t>
      </w:r>
      <w:r w:rsidR="00F83261" w:rsidRPr="0087077E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036BF8"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36BF8" w:rsidRPr="0087077E">
        <w:rPr>
          <w:rFonts w:ascii="Times New Roman" w:hAnsi="Times New Roman"/>
          <w:color w:val="000000" w:themeColor="text1"/>
          <w:sz w:val="24"/>
          <w:szCs w:val="24"/>
        </w:rPr>
        <w:t>идеи близкодействия и дальнодействия</w:t>
      </w:r>
    </w:p>
    <w:p w:rsidR="007E11C3" w:rsidRPr="0087077E" w:rsidRDefault="007E11C3" w:rsidP="00D006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Личностные: </w:t>
      </w:r>
      <w:proofErr w:type="spellStart"/>
      <w:r w:rsidRPr="0087077E">
        <w:rPr>
          <w:rFonts w:ascii="Times New Roman" w:hAnsi="Times New Roman"/>
          <w:color w:val="000000" w:themeColor="text1"/>
          <w:sz w:val="24"/>
          <w:szCs w:val="24"/>
        </w:rPr>
        <w:t>сформированность</w:t>
      </w:r>
      <w:proofErr w:type="spellEnd"/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познавательных интересов, 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науки. </w:t>
      </w:r>
    </w:p>
    <w:p w:rsidR="007E11C3" w:rsidRPr="0087077E" w:rsidRDefault="007E11C3" w:rsidP="00D006C6">
      <w:pPr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proofErr w:type="spellStart"/>
      <w:r w:rsidRPr="0087077E">
        <w:rPr>
          <w:rFonts w:ascii="Times New Roman" w:hAnsi="Times New Roman"/>
          <w:color w:val="000000" w:themeColor="text1"/>
          <w:sz w:val="24"/>
          <w:szCs w:val="24"/>
        </w:rPr>
        <w:t>Метапредметные</w:t>
      </w:r>
      <w:proofErr w:type="spellEnd"/>
      <w:r w:rsidRPr="0087077E">
        <w:rPr>
          <w:rFonts w:ascii="Times New Roman" w:hAnsi="Times New Roman"/>
          <w:color w:val="000000" w:themeColor="text1"/>
          <w:sz w:val="24"/>
          <w:szCs w:val="24"/>
        </w:rPr>
        <w:t>: 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задач. 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мнение.</w:t>
      </w:r>
    </w:p>
    <w:p w:rsidR="007E11C3" w:rsidRPr="0087077E" w:rsidRDefault="007E11C3" w:rsidP="00D006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7077E">
        <w:rPr>
          <w:rFonts w:ascii="Times New Roman" w:hAnsi="Times New Roman"/>
          <w:i/>
          <w:color w:val="000000" w:themeColor="text1"/>
          <w:sz w:val="24"/>
          <w:szCs w:val="24"/>
          <w:u w:val="single"/>
        </w:rPr>
        <w:t>Техническое обеспечение урока, оборудование, наглядность: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компьютер учителя, мультимедийный проектор, презентация </w:t>
      </w:r>
      <w:r w:rsidR="00F83261" w:rsidRPr="0087077E">
        <w:rPr>
          <w:rFonts w:ascii="Times New Roman" w:hAnsi="Times New Roman"/>
          <w:color w:val="000000" w:themeColor="text1"/>
          <w:sz w:val="24"/>
          <w:szCs w:val="24"/>
        </w:rPr>
        <w:t>«Закон Кулона. Электрическое поле. Напряженность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», электроскоп,  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электрометры, султаны электрические на изолирующей подставке,  стеклянная и эбонитовая палочки, кусок меха и щелка, таблицы. </w:t>
      </w:r>
    </w:p>
    <w:p w:rsidR="007E11C3" w:rsidRPr="0087077E" w:rsidRDefault="007E11C3" w:rsidP="00D006C6">
      <w:pPr>
        <w:jc w:val="both"/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</w:pPr>
      <w:r w:rsidRPr="0087077E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Структура урока</w:t>
      </w:r>
    </w:p>
    <w:p w:rsidR="00F83261" w:rsidRPr="0087077E" w:rsidRDefault="007E11C3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1.Актуализация знаний учащихся. </w:t>
      </w:r>
      <w:r w:rsidR="00F83261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Проверка домашнего задания. Тест-5 мин</w:t>
      </w:r>
    </w:p>
    <w:p w:rsidR="00F83261" w:rsidRPr="0087077E" w:rsidRDefault="00F83261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2.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Постановка целей и задач урока -</w:t>
      </w:r>
      <w:r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2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мин.</w:t>
      </w:r>
    </w:p>
    <w:p w:rsidR="007E11C3" w:rsidRPr="0087077E" w:rsidRDefault="00D006C6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/>
          <w:color w:val="000000" w:themeColor="text1"/>
          <w:sz w:val="24"/>
          <w:szCs w:val="24"/>
        </w:rPr>
        <w:t>3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.Изучение нового материал</w:t>
      </w:r>
      <w:proofErr w:type="gramStart"/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а(</w:t>
      </w:r>
      <w:proofErr w:type="gramEnd"/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лекция с опорой на презентацию и эксперимент)-</w:t>
      </w:r>
      <w:r w:rsidR="00F83261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25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мин.</w:t>
      </w:r>
    </w:p>
    <w:p w:rsidR="007E11C3" w:rsidRPr="0087077E" w:rsidRDefault="00D006C6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/>
          <w:color w:val="000000" w:themeColor="text1"/>
          <w:sz w:val="24"/>
          <w:szCs w:val="24"/>
        </w:rPr>
        <w:t>4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.Закрепление </w:t>
      </w:r>
      <w:proofErr w:type="gramStart"/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изученного</w:t>
      </w:r>
      <w:proofErr w:type="gramEnd"/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. Решение задач-10мин</w:t>
      </w:r>
    </w:p>
    <w:p w:rsidR="007E11C3" w:rsidRPr="0087077E" w:rsidRDefault="00D006C6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/>
          <w:color w:val="000000" w:themeColor="text1"/>
          <w:sz w:val="24"/>
          <w:szCs w:val="24"/>
        </w:rPr>
        <w:t>5</w:t>
      </w:r>
      <w:r w:rsidR="007E11C3"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.Подведение итогов. Домашнее задание -3 мин</w:t>
      </w:r>
    </w:p>
    <w:p w:rsidR="00E66C7D" w:rsidRPr="0087077E" w:rsidRDefault="00F83261" w:rsidP="00D006C6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87077E">
        <w:rPr>
          <w:rFonts w:ascii="Times New Roman" w:hAnsi="Times New Roman"/>
          <w:i/>
          <w:sz w:val="24"/>
          <w:szCs w:val="24"/>
          <w:u w:val="single"/>
        </w:rPr>
        <w:t>Содержание урока</w:t>
      </w:r>
    </w:p>
    <w:p w:rsidR="00814122" w:rsidRPr="0087077E" w:rsidRDefault="00F83261" w:rsidP="00D006C6">
      <w:pPr>
        <w:jc w:val="both"/>
        <w:rPr>
          <w:rFonts w:ascii="Times New Roman" w:eastAsia="Calibri" w:hAnsi="Times New Roman"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</w:rPr>
        <w:t>1</w:t>
      </w:r>
      <w:r w:rsidR="00814122" w:rsidRPr="0087077E">
        <w:rPr>
          <w:rFonts w:ascii="Times New Roman" w:hAnsi="Times New Roman"/>
          <w:sz w:val="24"/>
          <w:szCs w:val="24"/>
        </w:rPr>
        <w:t>.</w:t>
      </w:r>
      <w:r w:rsidRPr="0087077E">
        <w:rPr>
          <w:rFonts w:ascii="Times New Roman" w:hAnsi="Times New Roman"/>
          <w:sz w:val="24"/>
          <w:szCs w:val="24"/>
        </w:rPr>
        <w:t>Оргмомент.</w:t>
      </w:r>
      <w:r w:rsidR="00814122" w:rsidRPr="0087077E">
        <w:rPr>
          <w:rFonts w:ascii="Times New Roman" w:eastAsia="Calibri" w:hAnsi="Times New Roman"/>
          <w:sz w:val="24"/>
          <w:szCs w:val="24"/>
        </w:rPr>
        <w:t xml:space="preserve"> </w:t>
      </w:r>
      <w:r w:rsidR="00814122" w:rsidRPr="0087077E">
        <w:rPr>
          <w:rFonts w:ascii="Times New Roman" w:eastAsia="Calibri" w:hAnsi="Times New Roman"/>
          <w:sz w:val="24"/>
          <w:szCs w:val="24"/>
        </w:rPr>
        <w:t xml:space="preserve">Актуализация знаний учащихся. Проверка домашнего задания. </w:t>
      </w:r>
    </w:p>
    <w:p w:rsidR="00814122" w:rsidRPr="00D006C6" w:rsidRDefault="00814122" w:rsidP="00D006C6">
      <w:pPr>
        <w:jc w:val="both"/>
        <w:rPr>
          <w:rFonts w:ascii="Times New Roman" w:eastAsia="Calibri" w:hAnsi="Times New Roman"/>
          <w:i/>
          <w:sz w:val="24"/>
          <w:szCs w:val="24"/>
        </w:rPr>
      </w:pPr>
      <w:r w:rsidRPr="00D006C6">
        <w:rPr>
          <w:rFonts w:ascii="Times New Roman" w:eastAsia="Calibri" w:hAnsi="Times New Roman"/>
          <w:i/>
          <w:sz w:val="24"/>
          <w:szCs w:val="24"/>
        </w:rPr>
        <w:t xml:space="preserve">    а) Фронтальная беседа по вопросам</w:t>
      </w:r>
    </w:p>
    <w:p w:rsidR="00F83261" w:rsidRPr="0087077E" w:rsidRDefault="00D006C6" w:rsidP="00D006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814122" w:rsidRPr="0087077E">
        <w:rPr>
          <w:rFonts w:ascii="Times New Roman" w:hAnsi="Times New Roman"/>
          <w:sz w:val="24"/>
          <w:szCs w:val="24"/>
        </w:rPr>
        <w:t xml:space="preserve"> </w:t>
      </w:r>
      <w:r w:rsidR="0087077E" w:rsidRPr="0087077E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14122" w:rsidRPr="0087077E">
        <w:rPr>
          <w:rFonts w:ascii="Times New Roman" w:hAnsi="Times New Roman"/>
          <w:sz w:val="24"/>
          <w:szCs w:val="24"/>
        </w:rPr>
        <w:t>Основы</w:t>
      </w:r>
      <w:proofErr w:type="gramEnd"/>
      <w:r w:rsidR="00F83261" w:rsidRPr="0087077E">
        <w:rPr>
          <w:rFonts w:ascii="Times New Roman" w:hAnsi="Times New Roman"/>
          <w:sz w:val="24"/>
          <w:szCs w:val="24"/>
        </w:rPr>
        <w:t xml:space="preserve"> </w:t>
      </w:r>
      <w:r w:rsidR="00814122" w:rsidRPr="0087077E">
        <w:rPr>
          <w:rFonts w:ascii="Times New Roman" w:hAnsi="Times New Roman"/>
          <w:sz w:val="24"/>
          <w:szCs w:val="24"/>
        </w:rPr>
        <w:t>к</w:t>
      </w:r>
      <w:r w:rsidR="00F83261" w:rsidRPr="0087077E">
        <w:rPr>
          <w:rFonts w:ascii="Times New Roman" w:hAnsi="Times New Roman"/>
          <w:sz w:val="24"/>
          <w:szCs w:val="24"/>
        </w:rPr>
        <w:t>ак</w:t>
      </w:r>
      <w:r w:rsidR="00814122" w:rsidRPr="0087077E">
        <w:rPr>
          <w:rFonts w:ascii="Times New Roman" w:hAnsi="Times New Roman"/>
          <w:sz w:val="24"/>
          <w:szCs w:val="24"/>
        </w:rPr>
        <w:t>ой</w:t>
      </w:r>
      <w:r w:rsidR="00F83261" w:rsidRPr="0087077E">
        <w:rPr>
          <w:rFonts w:ascii="Times New Roman" w:hAnsi="Times New Roman"/>
          <w:sz w:val="24"/>
          <w:szCs w:val="24"/>
        </w:rPr>
        <w:t xml:space="preserve"> теори</w:t>
      </w:r>
      <w:r w:rsidR="00814122" w:rsidRPr="0087077E">
        <w:rPr>
          <w:rFonts w:ascii="Times New Roman" w:hAnsi="Times New Roman"/>
          <w:sz w:val="24"/>
          <w:szCs w:val="24"/>
        </w:rPr>
        <w:t>и мы</w:t>
      </w:r>
      <w:r w:rsidR="00F83261" w:rsidRPr="0087077E">
        <w:rPr>
          <w:rFonts w:ascii="Times New Roman" w:hAnsi="Times New Roman"/>
          <w:sz w:val="24"/>
          <w:szCs w:val="24"/>
        </w:rPr>
        <w:t xml:space="preserve"> кратко рассмотрели </w:t>
      </w:r>
      <w:r w:rsidR="00814122" w:rsidRPr="0087077E">
        <w:rPr>
          <w:rFonts w:ascii="Times New Roman" w:hAnsi="Times New Roman"/>
          <w:sz w:val="24"/>
          <w:szCs w:val="24"/>
        </w:rPr>
        <w:t xml:space="preserve"> на прошлом уроке?</w:t>
      </w:r>
    </w:p>
    <w:p w:rsidR="00D006C6" w:rsidRDefault="00814122" w:rsidP="00D006C6">
      <w:pPr>
        <w:jc w:val="both"/>
        <w:rPr>
          <w:rFonts w:ascii="Times New Roman" w:hAnsi="Times New Roman"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</w:rPr>
        <w:t xml:space="preserve"> </w:t>
      </w:r>
      <w:r w:rsidR="00D006C6">
        <w:rPr>
          <w:rFonts w:ascii="Times New Roman" w:hAnsi="Times New Roman"/>
          <w:sz w:val="24"/>
          <w:szCs w:val="24"/>
        </w:rPr>
        <w:t xml:space="preserve">   </w:t>
      </w:r>
      <w:r w:rsidR="0087077E" w:rsidRPr="0087077E">
        <w:rPr>
          <w:rFonts w:ascii="Times New Roman" w:hAnsi="Times New Roman"/>
          <w:sz w:val="24"/>
          <w:szCs w:val="24"/>
        </w:rPr>
        <w:t xml:space="preserve">- </w:t>
      </w:r>
      <w:r w:rsidRPr="0087077E">
        <w:rPr>
          <w:rFonts w:ascii="Times New Roman" w:hAnsi="Times New Roman"/>
          <w:sz w:val="24"/>
          <w:szCs w:val="24"/>
        </w:rPr>
        <w:t xml:space="preserve">Что такое электродинамика?- электростатика? </w:t>
      </w:r>
      <w:proofErr w:type="gramStart"/>
      <w:r w:rsidRPr="0087077E">
        <w:rPr>
          <w:rFonts w:ascii="Times New Roman" w:hAnsi="Times New Roman"/>
          <w:sz w:val="24"/>
          <w:szCs w:val="24"/>
        </w:rPr>
        <w:t>–</w:t>
      </w:r>
      <w:proofErr w:type="spellStart"/>
      <w:r w:rsidRPr="0087077E">
        <w:rPr>
          <w:rFonts w:ascii="Times New Roman" w:hAnsi="Times New Roman"/>
          <w:sz w:val="24"/>
          <w:szCs w:val="24"/>
        </w:rPr>
        <w:t>э</w:t>
      </w:r>
      <w:proofErr w:type="gramEnd"/>
      <w:r w:rsidRPr="0087077E">
        <w:rPr>
          <w:rFonts w:ascii="Times New Roman" w:hAnsi="Times New Roman"/>
          <w:sz w:val="24"/>
          <w:szCs w:val="24"/>
        </w:rPr>
        <w:t>лектр</w:t>
      </w:r>
      <w:proofErr w:type="spellEnd"/>
      <w:r w:rsidRPr="0087077E">
        <w:rPr>
          <w:rFonts w:ascii="Times New Roman" w:hAnsi="Times New Roman"/>
          <w:sz w:val="24"/>
          <w:szCs w:val="24"/>
        </w:rPr>
        <w:t>.</w:t>
      </w:r>
      <w:r w:rsidR="0087077E">
        <w:rPr>
          <w:rFonts w:ascii="Times New Roman" w:hAnsi="Times New Roman"/>
          <w:sz w:val="24"/>
          <w:szCs w:val="24"/>
        </w:rPr>
        <w:t xml:space="preserve"> </w:t>
      </w:r>
      <w:r w:rsidRPr="0087077E">
        <w:rPr>
          <w:rFonts w:ascii="Times New Roman" w:hAnsi="Times New Roman"/>
          <w:sz w:val="24"/>
          <w:szCs w:val="24"/>
        </w:rPr>
        <w:t xml:space="preserve">заряд? </w:t>
      </w:r>
      <w:r w:rsidR="00D006C6">
        <w:rPr>
          <w:rFonts w:ascii="Times New Roman" w:hAnsi="Times New Roman"/>
          <w:sz w:val="24"/>
          <w:szCs w:val="24"/>
        </w:rPr>
        <w:t>–электризация?</w:t>
      </w:r>
    </w:p>
    <w:p w:rsidR="00D006C6" w:rsidRDefault="00D006C6" w:rsidP="00D006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006C6">
        <w:t xml:space="preserve"> </w:t>
      </w:r>
      <w:r w:rsidRPr="00D006C6">
        <w:rPr>
          <w:rFonts w:ascii="Times New Roman" w:hAnsi="Times New Roman"/>
          <w:sz w:val="24"/>
          <w:szCs w:val="24"/>
        </w:rPr>
        <w:t>- Когда  считают тело электрически заряженным?</w:t>
      </w:r>
    </w:p>
    <w:p w:rsidR="00D006C6" w:rsidRPr="00D006C6" w:rsidRDefault="00D006C6" w:rsidP="00D006C6">
      <w:pPr>
        <w:jc w:val="both"/>
        <w:rPr>
          <w:rFonts w:ascii="Times New Roman" w:hAnsi="Times New Roman"/>
          <w:sz w:val="24"/>
          <w:szCs w:val="24"/>
        </w:rPr>
      </w:pPr>
      <w:r>
        <w:t xml:space="preserve">   </w:t>
      </w:r>
      <w:r w:rsidRPr="00D006C6">
        <w:t xml:space="preserve"> </w:t>
      </w:r>
      <w:r w:rsidRPr="00D006C6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006C6">
        <w:rPr>
          <w:rFonts w:ascii="Times New Roman" w:hAnsi="Times New Roman"/>
          <w:sz w:val="24"/>
          <w:szCs w:val="24"/>
        </w:rPr>
        <w:t>Как устроен атом? Когда тело заряжается положительно, а когда отрицательно?</w:t>
      </w:r>
    </w:p>
    <w:p w:rsidR="00814122" w:rsidRPr="0087077E" w:rsidRDefault="00D006C6" w:rsidP="00D006C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D006C6">
        <w:rPr>
          <w:rFonts w:ascii="Times New Roman" w:hAnsi="Times New Roman"/>
          <w:sz w:val="24"/>
          <w:szCs w:val="24"/>
        </w:rPr>
        <w:t>- О чем говорит закон сохранения электрического заряда?</w:t>
      </w:r>
      <w:r>
        <w:rPr>
          <w:rFonts w:ascii="Times New Roman" w:hAnsi="Times New Roman"/>
          <w:sz w:val="24"/>
          <w:szCs w:val="24"/>
        </w:rPr>
        <w:t xml:space="preserve"> Когда он применим?</w:t>
      </w:r>
    </w:p>
    <w:p w:rsidR="00814122" w:rsidRPr="00D006C6" w:rsidRDefault="00814122" w:rsidP="00D006C6">
      <w:pPr>
        <w:jc w:val="both"/>
        <w:rPr>
          <w:rFonts w:ascii="Times New Roman" w:hAnsi="Times New Roman"/>
          <w:i/>
          <w:sz w:val="24"/>
          <w:szCs w:val="24"/>
        </w:rPr>
      </w:pPr>
      <w:r w:rsidRPr="0087077E">
        <w:rPr>
          <w:rFonts w:ascii="Times New Roman" w:hAnsi="Times New Roman"/>
          <w:sz w:val="24"/>
          <w:szCs w:val="24"/>
        </w:rPr>
        <w:t xml:space="preserve">    </w:t>
      </w:r>
      <w:r w:rsidRPr="00D006C6">
        <w:rPr>
          <w:rFonts w:ascii="Times New Roman" w:hAnsi="Times New Roman"/>
          <w:i/>
          <w:sz w:val="24"/>
          <w:szCs w:val="24"/>
        </w:rPr>
        <w:t xml:space="preserve">б)  </w:t>
      </w:r>
      <w:r w:rsidR="0087077E" w:rsidRPr="00D006C6">
        <w:rPr>
          <w:rFonts w:ascii="Times New Roman" w:hAnsi="Times New Roman"/>
          <w:i/>
          <w:sz w:val="24"/>
          <w:szCs w:val="24"/>
        </w:rPr>
        <w:t>Самостоятельное  р</w:t>
      </w:r>
      <w:r w:rsidRPr="00D006C6">
        <w:rPr>
          <w:rFonts w:ascii="Times New Roman" w:hAnsi="Times New Roman"/>
          <w:i/>
          <w:sz w:val="24"/>
          <w:szCs w:val="24"/>
        </w:rPr>
        <w:t>ешение теста (</w:t>
      </w:r>
      <w:r w:rsidR="0087077E" w:rsidRPr="00D006C6">
        <w:rPr>
          <w:rFonts w:ascii="Times New Roman" w:hAnsi="Times New Roman"/>
          <w:i/>
          <w:sz w:val="24"/>
          <w:szCs w:val="24"/>
        </w:rPr>
        <w:t>по</w:t>
      </w:r>
      <w:r w:rsidRPr="00D006C6">
        <w:rPr>
          <w:rFonts w:ascii="Times New Roman" w:hAnsi="Times New Roman"/>
          <w:i/>
          <w:sz w:val="24"/>
          <w:szCs w:val="24"/>
        </w:rPr>
        <w:t xml:space="preserve"> слайд</w:t>
      </w:r>
      <w:r w:rsidR="0087077E" w:rsidRPr="00D006C6">
        <w:rPr>
          <w:rFonts w:ascii="Times New Roman" w:hAnsi="Times New Roman"/>
          <w:i/>
          <w:sz w:val="24"/>
          <w:szCs w:val="24"/>
        </w:rPr>
        <w:t>у</w:t>
      </w:r>
      <w:r w:rsidRPr="00D006C6">
        <w:rPr>
          <w:rFonts w:ascii="Times New Roman" w:hAnsi="Times New Roman"/>
          <w:i/>
          <w:sz w:val="24"/>
          <w:szCs w:val="24"/>
        </w:rPr>
        <w:t xml:space="preserve"> презентации)</w:t>
      </w:r>
    </w:p>
    <w:p w:rsidR="00F83261" w:rsidRPr="0087077E" w:rsidRDefault="00814122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83261" w:rsidRPr="0087077E">
        <w:rPr>
          <w:rFonts w:ascii="Times New Roman" w:hAnsi="Times New Roman"/>
          <w:color w:val="000000"/>
          <w:sz w:val="24"/>
          <w:szCs w:val="24"/>
        </w:rPr>
        <w:t xml:space="preserve">1. Когда мы снимаем одежду, особенно изготовленную из синтетических материалов, мы слышим характерный треск. Какое явление объясняет этот треск? 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>А. Электризация, Б. Трение  В. Нагревание. Г. Электромагнитная индукция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 xml:space="preserve">2. Металлическая пластина, имевшая положительный заряд, по модулю равный 10 е, при освещении потеряла четыре электрона. Каким стал заряд пластины? 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 xml:space="preserve">     А.6 е   Б.– 6 е    В.14 е    Г.– 14 е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 xml:space="preserve">3. Имеются одинаковые электрометры, соединенные проводящим стержнем. Из какого материала может быть сделан этот стержень? А. Медь. Б. Сталь. 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 xml:space="preserve">        А). только А   Б)только Б и А,  В)и Б ни А,   Г)ни</w:t>
      </w:r>
      <w:proofErr w:type="gramStart"/>
      <w:r w:rsidRPr="0087077E">
        <w:rPr>
          <w:rFonts w:ascii="Times New Roman" w:hAnsi="Times New Roman"/>
          <w:color w:val="000000"/>
          <w:sz w:val="24"/>
          <w:szCs w:val="24"/>
        </w:rPr>
        <w:t xml:space="preserve"> Б</w:t>
      </w:r>
      <w:proofErr w:type="gramEnd"/>
      <w:r w:rsidRPr="0087077E">
        <w:rPr>
          <w:rFonts w:ascii="Times New Roman" w:hAnsi="Times New Roman"/>
          <w:color w:val="000000"/>
          <w:sz w:val="24"/>
          <w:szCs w:val="24"/>
        </w:rPr>
        <w:t>, ни А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>4.Какое утверждение о знаках зарядов частей А и В после разделения будет верным, если к электрометру А поднесли, не касаясь, заряженную эбонитовую палочку</w:t>
      </w:r>
      <w:proofErr w:type="gramStart"/>
      <w:r w:rsidRPr="0087077E">
        <w:rPr>
          <w:rFonts w:ascii="Times New Roman" w:hAnsi="Times New Roman"/>
          <w:color w:val="000000"/>
          <w:sz w:val="24"/>
          <w:szCs w:val="24"/>
        </w:rPr>
        <w:t xml:space="preserve"> ?</w:t>
      </w:r>
      <w:proofErr w:type="gramEnd"/>
      <w:r w:rsidRPr="0087077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>А</w:t>
      </w:r>
      <w:proofErr w:type="gramStart"/>
      <w:r w:rsidRPr="0087077E">
        <w:rPr>
          <w:rFonts w:ascii="Times New Roman" w:hAnsi="Times New Roman"/>
          <w:color w:val="000000"/>
          <w:sz w:val="24"/>
          <w:szCs w:val="24"/>
        </w:rPr>
        <w:t>)О</w:t>
      </w:r>
      <w:proofErr w:type="gramEnd"/>
      <w:r w:rsidRPr="0087077E">
        <w:rPr>
          <w:rFonts w:ascii="Times New Roman" w:hAnsi="Times New Roman"/>
          <w:color w:val="000000"/>
          <w:sz w:val="24"/>
          <w:szCs w:val="24"/>
        </w:rPr>
        <w:t>бе части будут иметь положительный заряд.  Б) Обе части будут иметь отрицательный заряд. В) Часть</w:t>
      </w:r>
      <w:proofErr w:type="gramStart"/>
      <w:r w:rsidRPr="0087077E">
        <w:rPr>
          <w:rFonts w:ascii="Times New Roman" w:hAnsi="Times New Roman"/>
          <w:color w:val="000000"/>
          <w:sz w:val="24"/>
          <w:szCs w:val="24"/>
        </w:rPr>
        <w:t xml:space="preserve"> В</w:t>
      </w:r>
      <w:proofErr w:type="gramEnd"/>
      <w:r w:rsidRPr="0087077E">
        <w:rPr>
          <w:rFonts w:ascii="Times New Roman" w:hAnsi="Times New Roman"/>
          <w:color w:val="000000"/>
          <w:sz w:val="24"/>
          <w:szCs w:val="24"/>
        </w:rPr>
        <w:t xml:space="preserve"> будет иметь положительный заряд, часть А – отрицательный. Г)Часть</w:t>
      </w:r>
      <w:proofErr w:type="gramStart"/>
      <w:r w:rsidRPr="0087077E">
        <w:rPr>
          <w:rFonts w:ascii="Times New Roman" w:hAnsi="Times New Roman"/>
          <w:color w:val="000000"/>
          <w:sz w:val="24"/>
          <w:szCs w:val="24"/>
        </w:rPr>
        <w:t xml:space="preserve"> В</w:t>
      </w:r>
      <w:proofErr w:type="gramEnd"/>
      <w:r w:rsidRPr="0087077E">
        <w:rPr>
          <w:rFonts w:ascii="Times New Roman" w:hAnsi="Times New Roman"/>
          <w:color w:val="000000"/>
          <w:sz w:val="24"/>
          <w:szCs w:val="24"/>
        </w:rPr>
        <w:t xml:space="preserve"> будет иметь отрицательный заряд, часть А – положительный.</w:t>
      </w:r>
    </w:p>
    <w:p w:rsidR="00F83261" w:rsidRPr="0087077E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t>5. Пылинка, имевшая отрицательный заряд –10 е, при освещении потеряла четыре электрона. Каким стал заряд пылинки?</w:t>
      </w:r>
    </w:p>
    <w:p w:rsidR="00F83261" w:rsidRPr="00D006C6" w:rsidRDefault="00F83261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87077E">
        <w:rPr>
          <w:rFonts w:ascii="Times New Roman" w:hAnsi="Times New Roman"/>
          <w:color w:val="000000"/>
          <w:sz w:val="24"/>
          <w:szCs w:val="24"/>
        </w:rPr>
        <w:lastRenderedPageBreak/>
        <w:t>А. 6 е   Б. – 6 е    В. 14 е   Г.– 14 е</w:t>
      </w:r>
    </w:p>
    <w:p w:rsidR="00775C54" w:rsidRPr="0087077E" w:rsidRDefault="00775C54" w:rsidP="00D006C6">
      <w:pPr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7077E">
        <w:rPr>
          <w:rFonts w:ascii="Times New Roman" w:eastAsia="Calibri" w:hAnsi="Times New Roman"/>
          <w:color w:val="000000" w:themeColor="text1"/>
          <w:sz w:val="24"/>
          <w:szCs w:val="24"/>
        </w:rPr>
        <w:t>2.Постановка целей и задач урока -2 мин.</w:t>
      </w:r>
    </w:p>
    <w:p w:rsidR="00775C54" w:rsidRDefault="00775C54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Решите задачи: </w:t>
      </w:r>
    </w:p>
    <w:p w:rsidR="00775C54" w:rsidRDefault="00775C54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1.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>Два разноименных заряда по 10</w:t>
      </w:r>
      <w:r w:rsidRPr="00775C54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 xml:space="preserve">-8 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>Кл находились на расстоянии 3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sym w:font="Symbol" w:char="F0D7"/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>10</w:t>
      </w:r>
      <w:r w:rsidRPr="00775C54">
        <w:rPr>
          <w:rFonts w:ascii="Times New Roman" w:hAnsi="Times New Roman"/>
          <w:bCs/>
          <w:color w:val="000000"/>
          <w:sz w:val="24"/>
          <w:szCs w:val="24"/>
          <w:vertAlign w:val="superscript"/>
        </w:rPr>
        <w:t>-2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 xml:space="preserve"> м друг от друга. Притягиваются или отталкиваются заряды?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>С какой силой они взаимодействуют?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Как они взаимодействуют? Существует ли между ними «посредник»?</w:t>
      </w:r>
      <w:r w:rsidRPr="00775C54">
        <w:rPr>
          <w:rFonts w:ascii="Times New Roman" w:hAnsi="Times New Roman"/>
          <w:bCs/>
          <w:color w:val="000000"/>
          <w:sz w:val="24"/>
          <w:szCs w:val="24"/>
        </w:rPr>
        <w:t> 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Чтобы ответь на 2-ой и 3-ий вопросы, приступим  к изучению новой темы.</w:t>
      </w:r>
    </w:p>
    <w:p w:rsidR="00775C54" w:rsidRDefault="00775C54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color w:val="000000" w:themeColor="text1"/>
          <w:sz w:val="24"/>
          <w:szCs w:val="24"/>
        </w:rPr>
      </w:pPr>
      <w:r w:rsidRPr="00775C54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Целью </w:t>
      </w:r>
      <w:r>
        <w:rPr>
          <w:rFonts w:ascii="Times New Roman" w:hAnsi="Times New Roman"/>
          <w:color w:val="000000" w:themeColor="text1"/>
          <w:sz w:val="24"/>
          <w:szCs w:val="24"/>
        </w:rPr>
        <w:t>сегодняшнего урока является изучение важнейшего закона электростатики</w:t>
      </w:r>
      <w:r w:rsidR="00D006C6">
        <w:rPr>
          <w:rFonts w:ascii="Times New Roman" w:hAnsi="Times New Roman"/>
          <w:color w:val="000000" w:themeColor="text1"/>
          <w:sz w:val="24"/>
          <w:szCs w:val="24"/>
        </w:rPr>
        <w:t xml:space="preserve">, позволяющего рассчитать силу взаимодействия зарядов - 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закона Кулона, указать границы его применимости,  </w:t>
      </w:r>
      <w:r w:rsidR="00D006C6">
        <w:rPr>
          <w:rFonts w:ascii="Times New Roman" w:hAnsi="Times New Roman"/>
          <w:color w:val="000000" w:themeColor="text1"/>
          <w:sz w:val="24"/>
          <w:szCs w:val="24"/>
        </w:rPr>
        <w:t>получить</w:t>
      </w:r>
      <w:r w:rsidRPr="0087077E">
        <w:rPr>
          <w:rFonts w:ascii="Times New Roman" w:hAnsi="Times New Roman"/>
          <w:color w:val="000000" w:themeColor="text1"/>
          <w:sz w:val="24"/>
          <w:szCs w:val="24"/>
        </w:rPr>
        <w:t xml:space="preserve"> представление об электрическом поле и напряженности как об одной из важнейших силовых характеристик электрического поля, рассмотреть идеи близкодействия и дальнодействия.</w:t>
      </w:r>
    </w:p>
    <w:p w:rsidR="00D006C6" w:rsidRDefault="00D006C6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color w:val="000000" w:themeColor="text1"/>
          <w:sz w:val="24"/>
          <w:szCs w:val="24"/>
        </w:rPr>
      </w:pPr>
    </w:p>
    <w:p w:rsidR="00D006C6" w:rsidRPr="00D006C6" w:rsidRDefault="00D006C6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bCs/>
          <w:i/>
          <w:color w:val="000000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3.</w:t>
      </w:r>
      <w:r w:rsidRPr="00D006C6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 </w:t>
      </w:r>
      <w:r w:rsidRPr="00D006C6">
        <w:rPr>
          <w:rFonts w:ascii="Times New Roman" w:eastAsia="Calibri" w:hAnsi="Times New Roman"/>
          <w:i/>
          <w:color w:val="000000" w:themeColor="text1"/>
          <w:sz w:val="24"/>
          <w:szCs w:val="24"/>
        </w:rPr>
        <w:t>Изучение нового материал</w:t>
      </w:r>
      <w:proofErr w:type="gramStart"/>
      <w:r w:rsidRPr="00D006C6">
        <w:rPr>
          <w:rFonts w:ascii="Times New Roman" w:eastAsia="Calibri" w:hAnsi="Times New Roman"/>
          <w:i/>
          <w:color w:val="000000" w:themeColor="text1"/>
          <w:sz w:val="24"/>
          <w:szCs w:val="24"/>
        </w:rPr>
        <w:t>а(</w:t>
      </w:r>
      <w:proofErr w:type="gramEnd"/>
      <w:r w:rsidRPr="00D006C6">
        <w:rPr>
          <w:rFonts w:ascii="Times New Roman" w:eastAsia="Calibri" w:hAnsi="Times New Roman"/>
          <w:i/>
          <w:color w:val="000000" w:themeColor="text1"/>
          <w:sz w:val="24"/>
          <w:szCs w:val="24"/>
        </w:rPr>
        <w:t xml:space="preserve"> лекция с опорой на презентацию и эксперимент)</w:t>
      </w:r>
    </w:p>
    <w:p w:rsidR="00775C54" w:rsidRPr="00775C54" w:rsidRDefault="00775C54" w:rsidP="00D006C6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hAnsi="Times New Roman"/>
          <w:bCs/>
          <w:color w:val="000000"/>
          <w:sz w:val="24"/>
          <w:szCs w:val="24"/>
        </w:rPr>
      </w:pP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>На прошлом уроке мы с вами увидели, что заряженные тела взаимодействуют друг с другом. Тела, заряженные одинаковым по знаку зарядом, - отталкиваются, а если разными по знаку зарядами – притягиваются.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>Взаимодействие зарядов происходит посредством электростатического поля. И наша цель – это обнаружить, как взаимодействуют эти заряды, то есть найти количественную формулу, определяющую силу взаимодействия зарядов. Заранее скажем, что заряды мы будем брать точечные.</w:t>
      </w:r>
    </w:p>
    <w:p w:rsidR="00D006C6" w:rsidRPr="00D006C6" w:rsidRDefault="002F0AF2" w:rsidP="00D006C6">
      <w:pPr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B9AA3AE" wp14:editId="0686318A">
            <wp:simplePos x="0" y="0"/>
            <wp:positionH relativeFrom="margin">
              <wp:posOffset>5835650</wp:posOffset>
            </wp:positionH>
            <wp:positionV relativeFrom="margin">
              <wp:posOffset>5050155</wp:posOffset>
            </wp:positionV>
            <wp:extent cx="959485" cy="1403985"/>
            <wp:effectExtent l="0" t="0" r="0" b="5715"/>
            <wp:wrapSquare wrapText="bothSides"/>
            <wp:docPr id="108556" name="Picture 12" descr="картинки для презентации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56" name="Picture 12" descr="картинки для презентации 00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1"/>
                        </a:clrFrom>
                        <a:clrTo>
                          <a:srgbClr val="FFFFF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D006C6" w:rsidRPr="00D006C6">
        <w:rPr>
          <w:rFonts w:ascii="Times New Roman" w:hAnsi="Times New Roman"/>
          <w:b/>
          <w:i/>
          <w:color w:val="000000"/>
          <w:sz w:val="24"/>
          <w:szCs w:val="24"/>
        </w:rPr>
        <w:t>Точечный заряд – это тело, размерами которого можно пренебречь, по сравнению с расстоянием, на котором осуществляется взаимодействие его с другими заряженными телами.</w:t>
      </w:r>
    </w:p>
    <w:p w:rsidR="00D006C6" w:rsidRPr="00D006C6" w:rsidRDefault="002F0AF2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FC1EC34" wp14:editId="6D8F3951">
            <wp:simplePos x="0" y="0"/>
            <wp:positionH relativeFrom="margin">
              <wp:posOffset>-136525</wp:posOffset>
            </wp:positionH>
            <wp:positionV relativeFrom="margin">
              <wp:posOffset>5139690</wp:posOffset>
            </wp:positionV>
            <wp:extent cx="1020445" cy="1064895"/>
            <wp:effectExtent l="0" t="0" r="8255" b="1905"/>
            <wp:wrapSquare wrapText="bothSides"/>
            <wp:docPr id="108548" name="Picture 4" descr="Ку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48" name="Picture 4" descr="Кулон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20445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4"/>
          <w:szCs w:val="24"/>
        </w:rPr>
        <w:t xml:space="preserve">Значит 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расстояние </w:t>
      </w:r>
      <w:r w:rsidR="00D006C6" w:rsidRPr="00D006C6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 много больше размеров самого заряда. Основной закон электростатики – это закон взаимодействия точечных электрических зарядов, который был установлен экспериментально французским физиком Шарлем Кулоном в 1785 году. 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 xml:space="preserve">К упругой проволоке крутильных весов прикрепили стеклянный стержень с металлическим шариком на одном конце и противовесом на другом. Еще один металлический шарик неподвижно закреплен в корпусе весов. 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 xml:space="preserve">При сообщении шарикам одноименных зарядов, один имеет величину 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t>g</w:t>
      </w:r>
      <w:r w:rsidRPr="00D006C6">
        <w:rPr>
          <w:rFonts w:ascii="Times New Roman" w:hAnsi="Times New Roman"/>
          <w:color w:val="000000"/>
          <w:sz w:val="24"/>
          <w:szCs w:val="24"/>
          <w:vertAlign w:val="subscript"/>
        </w:rPr>
        <w:t>1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, а другой - 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t>g</w:t>
      </w:r>
      <w:r w:rsidRPr="00D006C6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,  они будут отталкиваться друг от друга, при этом стеклянный стержень отклонится на некоторый угол. Прикрепив стрелку к стержню можно определить угол отклонения. Шкала на поверхности сосуда </w:t>
      </w:r>
      <w:proofErr w:type="spellStart"/>
      <w:r w:rsidRPr="00D006C6">
        <w:rPr>
          <w:rFonts w:ascii="Times New Roman" w:hAnsi="Times New Roman"/>
          <w:color w:val="000000"/>
          <w:sz w:val="24"/>
          <w:szCs w:val="24"/>
        </w:rPr>
        <w:t>отградирована</w:t>
      </w:r>
      <w:proofErr w:type="spellEnd"/>
      <w:r w:rsidRPr="00D006C6">
        <w:rPr>
          <w:rFonts w:ascii="Times New Roman" w:hAnsi="Times New Roman"/>
          <w:color w:val="000000"/>
          <w:sz w:val="24"/>
          <w:szCs w:val="24"/>
        </w:rPr>
        <w:t>, то есть каждому углу соответствует определенная сила взаимодействия.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>Оказалось, что сила взаимодействия пропорциональна величинам этих зарядов и обратно пропорциональна квадрату расстояния между ними.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 xml:space="preserve">Сила взаимодействия - </w:t>
      </w:r>
      <w:r w:rsidRPr="00D006C6">
        <w:rPr>
          <w:rFonts w:ascii="Times New Roman" w:hAnsi="Times New Roman"/>
          <w:color w:val="000000"/>
          <w:sz w:val="24"/>
          <w:szCs w:val="24"/>
        </w:rPr>
        <w:object w:dxaOrig="26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15pt;height:13.15pt" o:ole="">
            <v:imagedata r:id="rId8" o:title=""/>
          </v:shape>
          <o:OLEObject Type="Embed" ProgID="Equation.3" ShapeID="_x0000_i1025" DrawAspect="Content" ObjectID="_1536403444" r:id="rId9"/>
        </w:object>
      </w:r>
      <w:r w:rsidRPr="00D006C6">
        <w:rPr>
          <w:rFonts w:ascii="Times New Roman" w:hAnsi="Times New Roman"/>
          <w:color w:val="000000"/>
          <w:sz w:val="24"/>
          <w:szCs w:val="24"/>
        </w:rPr>
        <w:t>~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object w:dxaOrig="720" w:dyaOrig="680">
          <v:shape id="_x0000_i1026" type="#_x0000_t75" style="width:36.3pt;height:33.8pt" o:ole="">
            <v:imagedata r:id="rId10" o:title=""/>
          </v:shape>
          <o:OLEObject Type="Embed" ProgID="Equation.3" ShapeID="_x0000_i1026" DrawAspect="Content" ObjectID="_1536403445" r:id="rId11"/>
        </w:object>
      </w:r>
      <w:proofErr w:type="gramStart"/>
      <w:r w:rsidRPr="00D006C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F0AF2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="002F0AF2">
        <w:rPr>
          <w:rFonts w:ascii="Times New Roman" w:hAnsi="Times New Roman"/>
          <w:color w:val="000000"/>
          <w:sz w:val="24"/>
          <w:szCs w:val="24"/>
        </w:rPr>
        <w:t xml:space="preserve"> где  </w:t>
      </w:r>
      <w:r w:rsidRPr="00D006C6">
        <w:rPr>
          <w:rFonts w:ascii="Times New Roman" w:hAnsi="Times New Roman"/>
          <w:color w:val="000000"/>
          <w:sz w:val="24"/>
          <w:szCs w:val="24"/>
        </w:rPr>
        <w:object w:dxaOrig="680" w:dyaOrig="400">
          <v:shape id="_x0000_i1027" type="#_x0000_t75" style="width:33.8pt;height:20.05pt" o:ole="">
            <v:imagedata r:id="rId12" o:title=""/>
          </v:shape>
          <o:OLEObject Type="Embed" ProgID="Equation.3" ShapeID="_x0000_i1027" DrawAspect="Content" ObjectID="_1536403446" r:id="rId13"/>
        </w:objec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 - модул</w:t>
      </w:r>
      <w:r w:rsidR="002F0AF2">
        <w:rPr>
          <w:rFonts w:ascii="Times New Roman" w:hAnsi="Times New Roman"/>
          <w:color w:val="000000"/>
          <w:sz w:val="24"/>
          <w:szCs w:val="24"/>
        </w:rPr>
        <w:t>и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 зарядов, 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 – расстояние между зарядами.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>Итак, мы имеем закон Клона в экспериментальном виде. Чтобы из формулы</w:t>
      </w:r>
      <w:proofErr w:type="gramStart"/>
      <w:r w:rsidRPr="00D006C6">
        <w:rPr>
          <w:rFonts w:ascii="Times New Roman" w:hAnsi="Times New Roman"/>
          <w:color w:val="000000"/>
          <w:sz w:val="24"/>
          <w:szCs w:val="24"/>
        </w:rPr>
        <w:t xml:space="preserve"> (*) </w:t>
      </w:r>
      <w:proofErr w:type="gramEnd"/>
      <w:r w:rsidRPr="00D006C6">
        <w:rPr>
          <w:rFonts w:ascii="Times New Roman" w:hAnsi="Times New Roman"/>
          <w:color w:val="000000"/>
          <w:sz w:val="24"/>
          <w:szCs w:val="24"/>
        </w:rPr>
        <w:t xml:space="preserve">получить аналитическое выражение, мы должны умножить полученное выражение на коэффициент пропорциональности 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t>k</w:t>
      </w:r>
      <w:r w:rsidRPr="00D006C6">
        <w:rPr>
          <w:rFonts w:ascii="Times New Roman" w:hAnsi="Times New Roman"/>
          <w:color w:val="000000"/>
          <w:sz w:val="24"/>
          <w:szCs w:val="24"/>
        </w:rPr>
        <w:t>.</w:t>
      </w:r>
    </w:p>
    <w:p w:rsidR="00D006C6" w:rsidRPr="00F8798B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object w:dxaOrig="1280" w:dyaOrig="680">
          <v:shape id="_x0000_i1029" type="#_x0000_t75" style="width:75.15pt;height:40.05pt" o:ole="">
            <v:imagedata r:id="rId14" o:title=""/>
          </v:shape>
          <o:OLEObject Type="Embed" ProgID="Equation.3" ShapeID="_x0000_i1029" DrawAspect="Content" ObjectID="_1536403447" r:id="rId15"/>
        </w:object>
      </w:r>
      <w:r w:rsidR="002F0AF2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F8798B" w:rsidRPr="00F8798B">
        <w:rPr>
          <w:rFonts w:ascii="Times New Roman" w:hAnsi="Times New Roman"/>
          <w:i/>
          <w:color w:val="000000"/>
          <w:sz w:val="24"/>
          <w:szCs w:val="24"/>
          <w:u w:val="single"/>
        </w:rPr>
        <w:t>Закон Кулона:</w:t>
      </w:r>
      <w:r w:rsidR="002F0AF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006C6">
        <w:rPr>
          <w:rFonts w:ascii="Times New Roman" w:hAnsi="Times New Roman"/>
          <w:b/>
          <w:i/>
          <w:color w:val="000000"/>
          <w:sz w:val="24"/>
          <w:szCs w:val="24"/>
        </w:rPr>
        <w:t>Сила взаимодействия двух точечных электрических зарядов</w:t>
      </w:r>
      <w:r w:rsidR="002F0AF2">
        <w:rPr>
          <w:rFonts w:ascii="Times New Roman" w:hAnsi="Times New Roman"/>
          <w:b/>
          <w:i/>
          <w:color w:val="000000"/>
          <w:sz w:val="24"/>
          <w:szCs w:val="24"/>
        </w:rPr>
        <w:t xml:space="preserve"> в вакууме </w:t>
      </w:r>
      <w:r w:rsidRPr="00D006C6">
        <w:rPr>
          <w:rFonts w:ascii="Times New Roman" w:hAnsi="Times New Roman"/>
          <w:b/>
          <w:i/>
          <w:color w:val="000000"/>
          <w:sz w:val="24"/>
          <w:szCs w:val="24"/>
        </w:rPr>
        <w:t xml:space="preserve"> прямо пропорциональна величине зарядов и обратно пропорциональна квадрату расстояния между ними.</w:t>
      </w:r>
    </w:p>
    <w:p w:rsidR="00D006C6" w:rsidRPr="00D006C6" w:rsidRDefault="00D006C6" w:rsidP="00D006C6">
      <w:pPr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D006C6">
        <w:rPr>
          <w:rFonts w:ascii="Times New Roman" w:hAnsi="Times New Roman"/>
          <w:b/>
          <w:i/>
          <w:color w:val="000000"/>
          <w:sz w:val="24"/>
          <w:szCs w:val="24"/>
        </w:rPr>
        <w:t xml:space="preserve">Физический смысл </w:t>
      </w:r>
      <w:r w:rsidRPr="00D006C6">
        <w:rPr>
          <w:rFonts w:ascii="Times New Roman" w:hAnsi="Times New Roman"/>
          <w:b/>
          <w:i/>
          <w:color w:val="000000"/>
          <w:sz w:val="24"/>
          <w:szCs w:val="24"/>
          <w:lang w:val="en-US"/>
        </w:rPr>
        <w:t>k</w:t>
      </w:r>
      <w:r w:rsidRPr="00D006C6">
        <w:rPr>
          <w:rFonts w:ascii="Times New Roman" w:hAnsi="Times New Roman"/>
          <w:b/>
          <w:i/>
          <w:color w:val="000000"/>
          <w:sz w:val="24"/>
          <w:szCs w:val="24"/>
        </w:rPr>
        <w:t>:</w:t>
      </w:r>
    </w:p>
    <w:p w:rsidR="00D006C6" w:rsidRPr="00D006C6" w:rsidRDefault="00D006C6" w:rsidP="00D006C6">
      <w:pPr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006C6">
        <w:rPr>
          <w:rFonts w:ascii="Times New Roman" w:hAnsi="Times New Roman"/>
          <w:i/>
          <w:color w:val="000000"/>
          <w:sz w:val="24"/>
          <w:szCs w:val="24"/>
        </w:rPr>
        <w:t>Из закона Кулона:</w:t>
      </w:r>
      <w:r w:rsidRPr="00D006C6">
        <w:rPr>
          <w:rFonts w:ascii="Times New Roman" w:hAnsi="Times New Roman"/>
          <w:color w:val="000000"/>
          <w:sz w:val="24"/>
          <w:szCs w:val="24"/>
        </w:rPr>
        <w:pict>
          <v:shape id="_x0000_s1032" type="#_x0000_t75" style="position:absolute;left:0;text-align:left;margin-left:243pt;margin-top:10.7pt;width:39.35pt;height:37.65pt;z-index:251661312;mso-position-horizontal-relative:text;mso-position-vertical-relative:text">
            <v:imagedata r:id="rId16" o:title=""/>
            <w10:wrap type="square"/>
          </v:shape>
          <o:OLEObject Type="Embed" ProgID="Equation.3" ShapeID="_x0000_s1032" DrawAspect="Content" ObjectID="_1536403465" r:id="rId17"/>
        </w:pict>
      </w:r>
      <w:r w:rsidRPr="00D006C6">
        <w:rPr>
          <w:rFonts w:ascii="Times New Roman" w:hAnsi="Times New Roman"/>
          <w:i/>
          <w:color w:val="000000"/>
          <w:sz w:val="24"/>
          <w:szCs w:val="24"/>
        </w:rPr>
        <w:pict>
          <v:shape id="_x0000_s1031" type="#_x0000_t75" style="position:absolute;left:0;text-align:left;margin-left:117pt;margin-top:10.7pt;width:56.95pt;height:36.85pt;z-index:251660288;mso-position-horizontal-relative:text;mso-position-vertical-relative:text">
            <v:imagedata r:id="rId18" o:title=""/>
            <w10:wrap type="square"/>
          </v:shape>
          <o:OLEObject Type="Embed" ProgID="Equation.3" ShapeID="_x0000_s1031" DrawAspect="Content" ObjectID="_1536403466" r:id="rId19"/>
        </w:pic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</w:t>
      </w:r>
      <w:r w:rsidR="00F8798B">
        <w:rPr>
          <w:rFonts w:ascii="Times New Roman" w:hAnsi="Times New Roman"/>
          <w:color w:val="000000"/>
          <w:sz w:val="24"/>
          <w:szCs w:val="24"/>
        </w:rPr>
        <w:t>;</w:t>
      </w:r>
    </w:p>
    <w:p w:rsidR="00D006C6" w:rsidRPr="00D006C6" w:rsidRDefault="003F6513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Коэффициент </w:t>
      </w:r>
      <w:r w:rsidR="00D006C6" w:rsidRPr="00D006C6">
        <w:rPr>
          <w:rFonts w:ascii="Times New Roman" w:hAnsi="Times New Roman"/>
          <w:color w:val="000000"/>
          <w:sz w:val="24"/>
          <w:szCs w:val="24"/>
          <w:lang w:val="en-US"/>
        </w:rPr>
        <w:t>k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 определен экспериментально:</w:t>
      </w:r>
    </w:p>
    <w:p w:rsidR="00D006C6" w:rsidRPr="00D006C6" w:rsidRDefault="003F6513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pict>
          <v:shape id="_x0000_s1033" type="#_x0000_t75" style="position:absolute;left:0;text-align:left;margin-left:313.95pt;margin-top:46.9pt;width:29.45pt;height:34.35pt;z-index:251662336" wrapcoords="12960 1878 5498 3757 5105 8922 10604 9391 1571 11270 785 11739 2356 16904 1178 19252 16495 19252 16887 16904 20815 15026 20029 11270 15316 3757 14924 1878 12960 1878">
            <v:imagedata r:id="rId20" o:title=""/>
            <w10:wrap type="tight"/>
          </v:shape>
          <o:OLEObject Type="Embed" ProgID="Equation.3" ShapeID="_x0000_s1033" DrawAspect="Content" ObjectID="_1536403467" r:id="rId21"/>
        </w:pict>
      </w:r>
      <w:r w:rsidRPr="003F6513">
        <w:rPr>
          <w:rFonts w:ascii="Times New Roman" w:hAnsi="Times New Roman"/>
          <w:color w:val="000000"/>
          <w:position w:val="-30"/>
          <w:sz w:val="24"/>
          <w:szCs w:val="24"/>
        </w:rPr>
        <w:object w:dxaOrig="940" w:dyaOrig="680">
          <v:shape id="_x0000_i1030" type="#_x0000_t75" style="width:46.95pt;height:33.8pt" o:ole="">
            <v:imagedata r:id="rId22" o:title=""/>
          </v:shape>
          <o:OLEObject Type="Embed" ProgID="Equation.3" ShapeID="_x0000_i1030" DrawAspect="Content" ObjectID="_1536403448" r:id="rId23"/>
        </w:object>
      </w:r>
      <w:r>
        <w:rPr>
          <w:rFonts w:ascii="Times New Roman" w:hAnsi="Times New Roman"/>
          <w:color w:val="000000"/>
          <w:sz w:val="24"/>
          <w:szCs w:val="24"/>
        </w:rPr>
        <w:t xml:space="preserve"> ; где ἐ</w:t>
      </w:r>
      <w:r w:rsidR="00D006C6" w:rsidRPr="00D006C6"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 = 8, 85 * 10</w:t>
      </w:r>
      <w:r w:rsidR="00D006C6" w:rsidRPr="00D006C6">
        <w:rPr>
          <w:rFonts w:ascii="Times New Roman" w:hAnsi="Times New Roman"/>
          <w:color w:val="000000"/>
          <w:sz w:val="24"/>
          <w:szCs w:val="24"/>
          <w:vertAlign w:val="superscript"/>
        </w:rPr>
        <w:t>-12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object w:dxaOrig="820" w:dyaOrig="680">
          <v:shape id="_x0000_i1028" type="#_x0000_t75" style="width:40.7pt;height:33.8pt" o:ole="">
            <v:imagedata r:id="rId24" o:title=""/>
          </v:shape>
          <o:OLEObject Type="Embed" ProgID="Equation.3" ShapeID="_x0000_i1028" DrawAspect="Content" ObjectID="_1536403449" r:id="rId25"/>
        </w:object>
      </w:r>
      <w:r w:rsidR="00D006C6" w:rsidRPr="00D006C6">
        <w:rPr>
          <w:rFonts w:ascii="Times New Roman" w:hAnsi="Times New Roman"/>
          <w:color w:val="000000"/>
          <w:sz w:val="24"/>
          <w:szCs w:val="24"/>
        </w:rPr>
        <w:t xml:space="preserve"> - электрическая постоянная.</w:t>
      </w:r>
    </w:p>
    <w:p w:rsidR="00D006C6" w:rsidRPr="00D006C6" w:rsidRDefault="00D006C6" w:rsidP="00D006C6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D006C6">
        <w:rPr>
          <w:rFonts w:ascii="Times New Roman" w:hAnsi="Times New Roman"/>
          <w:color w:val="000000"/>
          <w:sz w:val="24"/>
          <w:szCs w:val="24"/>
        </w:rPr>
        <w:t xml:space="preserve">Соответственно этому, расчеты показывают, что </w:t>
      </w:r>
      <w:r w:rsidRPr="00D006C6">
        <w:rPr>
          <w:rFonts w:ascii="Times New Roman" w:hAnsi="Times New Roman"/>
          <w:color w:val="000000"/>
          <w:sz w:val="24"/>
          <w:szCs w:val="24"/>
          <w:lang w:val="en-US"/>
        </w:rPr>
        <w:t>k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 = 9 * 10</w:t>
      </w:r>
      <w:r w:rsidRPr="00D006C6">
        <w:rPr>
          <w:rFonts w:ascii="Times New Roman" w:hAnsi="Times New Roman"/>
          <w:color w:val="000000"/>
          <w:sz w:val="24"/>
          <w:szCs w:val="24"/>
          <w:vertAlign w:val="superscript"/>
        </w:rPr>
        <w:t>9</w:t>
      </w:r>
      <w:r w:rsidRPr="00D006C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006C6" w:rsidRPr="003F6513" w:rsidRDefault="00C348C8" w:rsidP="00D006C6">
      <w:pPr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065E1401" wp14:editId="62322F38">
            <wp:simplePos x="0" y="0"/>
            <wp:positionH relativeFrom="column">
              <wp:posOffset>3890645</wp:posOffset>
            </wp:positionH>
            <wp:positionV relativeFrom="paragraph">
              <wp:posOffset>189230</wp:posOffset>
            </wp:positionV>
            <wp:extent cx="1230630" cy="532130"/>
            <wp:effectExtent l="0" t="0" r="7620" b="1270"/>
            <wp:wrapTight wrapText="bothSides">
              <wp:wrapPolygon edited="0">
                <wp:start x="0" y="0"/>
                <wp:lineTo x="0" y="20878"/>
                <wp:lineTo x="21399" y="20878"/>
                <wp:lineTo x="21399" y="0"/>
                <wp:lineTo x="0" y="0"/>
              </wp:wrapPolygon>
            </wp:wrapTight>
            <wp:docPr id="8" name="Рисунок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6C6" w:rsidRPr="003F6513">
        <w:rPr>
          <w:rFonts w:ascii="Times New Roman" w:hAnsi="Times New Roman"/>
          <w:i/>
          <w:color w:val="000000"/>
          <w:sz w:val="24"/>
          <w:szCs w:val="24"/>
          <w:u w:val="single"/>
        </w:rPr>
        <w:t>Условия для выполнения закона Кулона:</w:t>
      </w:r>
      <w:r w:rsidR="003F6513" w:rsidRPr="003F6513">
        <w:rPr>
          <w:rFonts w:ascii="Times New Roman" w:hAnsi="Times New Roman"/>
          <w:i/>
          <w:color w:val="000000"/>
          <w:sz w:val="24"/>
          <w:szCs w:val="24"/>
          <w:u w:val="single"/>
        </w:rPr>
        <w:t xml:space="preserve"> заряды должны быть точечными и неподвижными.</w:t>
      </w:r>
    </w:p>
    <w:p w:rsidR="00FD729E" w:rsidRDefault="00FD729E" w:rsidP="003F6513">
      <w:pPr>
        <w:tabs>
          <w:tab w:val="left" w:pos="1624"/>
        </w:tabs>
        <w:ind w:left="-540" w:firstLine="900"/>
        <w:rPr>
          <w:rFonts w:ascii="Times New Roman" w:hAnsi="Times New Roman"/>
          <w:sz w:val="24"/>
          <w:szCs w:val="24"/>
        </w:rPr>
      </w:pPr>
    </w:p>
    <w:p w:rsidR="003F6513" w:rsidRPr="003F6513" w:rsidRDefault="00FD729E" w:rsidP="00C348C8">
      <w:pPr>
        <w:tabs>
          <w:tab w:val="left" w:pos="1624"/>
        </w:tabs>
        <w:ind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3F6513" w:rsidRPr="003F6513">
        <w:rPr>
          <w:rFonts w:ascii="Times New Roman" w:hAnsi="Times New Roman"/>
          <w:sz w:val="24"/>
          <w:szCs w:val="24"/>
        </w:rPr>
        <w:t>ассмотрим рисунок</w:t>
      </w:r>
      <w:r>
        <w:rPr>
          <w:rFonts w:ascii="Times New Roman" w:hAnsi="Times New Roman"/>
          <w:sz w:val="24"/>
          <w:szCs w:val="24"/>
        </w:rPr>
        <w:t>.</w:t>
      </w:r>
      <w:r w:rsidRPr="00FD729E">
        <w:rPr>
          <w:rFonts w:ascii="Times New Roman" w:hAnsi="Times New Roman"/>
          <w:sz w:val="24"/>
          <w:szCs w:val="24"/>
        </w:rPr>
        <w:t xml:space="preserve"> </w:t>
      </w:r>
      <w:r w:rsidR="00C348C8">
        <w:rPr>
          <w:rFonts w:ascii="Times New Roman" w:hAnsi="Times New Roman"/>
          <w:sz w:val="24"/>
          <w:szCs w:val="24"/>
        </w:rPr>
        <w:t>Что действует на заряд</w:t>
      </w:r>
      <w:proofErr w:type="gramStart"/>
      <w:r w:rsidR="00C348C8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="00C348C8">
        <w:rPr>
          <w:rFonts w:ascii="Times New Roman" w:hAnsi="Times New Roman"/>
          <w:sz w:val="24"/>
          <w:szCs w:val="24"/>
        </w:rPr>
        <w:t xml:space="preserve">? </w:t>
      </w:r>
      <w:r w:rsidR="003F6513" w:rsidRPr="003F6513">
        <w:rPr>
          <w:rFonts w:ascii="Times New Roman" w:hAnsi="Times New Roman"/>
          <w:sz w:val="24"/>
          <w:szCs w:val="24"/>
        </w:rPr>
        <w:t>Кулон ряд других ученых однозначно отвечали: «Заряд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». </w:t>
      </w:r>
      <w:r>
        <w:rPr>
          <w:rFonts w:ascii="Times New Roman" w:hAnsi="Times New Roman"/>
          <w:sz w:val="24"/>
          <w:szCs w:val="24"/>
        </w:rPr>
        <w:t>Д</w:t>
      </w:r>
      <w:r w:rsidR="003F6513" w:rsidRPr="003F6513">
        <w:rPr>
          <w:rFonts w:ascii="Times New Roman" w:hAnsi="Times New Roman"/>
          <w:sz w:val="24"/>
          <w:szCs w:val="24"/>
        </w:rPr>
        <w:t xml:space="preserve">альнейшее развитие науки показало, что взаимодействие зарядов носит сложный характер. Заряды 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>воздействуют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друг с другом посредством полей. Так, взаимодействие зарядов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и В происходит следующим образом. Вокруг заряда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существует электрическое поле, простирающееся на больший объем пространства, чем занимает сам заряд. Заряд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оказывается расположенным в этом электрическом поле, и оно действует на него силой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FD729E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  <w:vertAlign w:val="subscript"/>
        </w:rPr>
        <w:t>.</w:t>
      </w:r>
      <w:r w:rsidR="003F6513" w:rsidRPr="003F6513">
        <w:rPr>
          <w:rFonts w:ascii="Times New Roman" w:hAnsi="Times New Roman"/>
          <w:sz w:val="24"/>
          <w:szCs w:val="24"/>
        </w:rPr>
        <w:t xml:space="preserve"> Аналогично вокруг заряда В существует поле, которое действует на заряд А силой </w:t>
      </w:r>
      <w:r w:rsidR="003F6513" w:rsidRPr="003F6513">
        <w:rPr>
          <w:rFonts w:ascii="Times New Roman" w:hAnsi="Times New Roman"/>
          <w:position w:val="-12"/>
          <w:sz w:val="24"/>
          <w:szCs w:val="24"/>
        </w:rPr>
        <w:object w:dxaOrig="320" w:dyaOrig="400">
          <v:shape id="_x0000_i1031" type="#_x0000_t75" style="width:16.3pt;height:20.05pt" o:ole="">
            <v:imagedata r:id="rId27" o:title=""/>
          </v:shape>
          <o:OLEObject Type="Embed" ProgID="Equation.3" ShapeID="_x0000_i1031" DrawAspect="Content" ObjectID="_1536403450" r:id="rId28"/>
        </w:object>
      </w:r>
    </w:p>
    <w:p w:rsidR="003F6513" w:rsidRPr="003F6513" w:rsidRDefault="003F6513" w:rsidP="00FD729E">
      <w:pPr>
        <w:tabs>
          <w:tab w:val="left" w:pos="162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b/>
          <w:i/>
          <w:sz w:val="24"/>
          <w:szCs w:val="24"/>
        </w:rPr>
        <w:t xml:space="preserve">Электрическое поле – особый вид материи. </w:t>
      </w:r>
      <w:r w:rsidRPr="003F6513">
        <w:rPr>
          <w:rFonts w:ascii="Times New Roman" w:hAnsi="Times New Roman"/>
          <w:sz w:val="24"/>
          <w:szCs w:val="24"/>
        </w:rPr>
        <w:t>Вокруг наэлектризованного тела существует какой-то материальный передатчик взаимодействия – это поле. Какими же свойствами обладает электрическое поле?</w:t>
      </w:r>
    </w:p>
    <w:p w:rsidR="003F6513" w:rsidRPr="003F6513" w:rsidRDefault="003F6513" w:rsidP="00FD729E">
      <w:pPr>
        <w:tabs>
          <w:tab w:val="left" w:pos="162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tabs>
          <w:tab w:val="left" w:pos="1624"/>
        </w:tabs>
        <w:spacing w:after="0" w:line="240" w:lineRule="auto"/>
        <w:ind w:left="142"/>
        <w:jc w:val="center"/>
        <w:rPr>
          <w:rFonts w:ascii="Times New Roman" w:hAnsi="Times New Roman"/>
          <w:b/>
          <w:i/>
          <w:sz w:val="24"/>
          <w:szCs w:val="24"/>
        </w:rPr>
      </w:pPr>
      <w:r w:rsidRPr="003F6513">
        <w:rPr>
          <w:rFonts w:ascii="Times New Roman" w:hAnsi="Times New Roman"/>
          <w:b/>
          <w:i/>
          <w:sz w:val="24"/>
          <w:szCs w:val="24"/>
        </w:rPr>
        <w:t>Свойства электрического поля:</w:t>
      </w:r>
    </w:p>
    <w:p w:rsidR="003F6513" w:rsidRPr="003F6513" w:rsidRDefault="003F6513" w:rsidP="00FD729E">
      <w:pPr>
        <w:tabs>
          <w:tab w:val="left" w:pos="162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Порождается электрическими зарядами</w:t>
      </w:r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Действует на электрический заряд с силой</w:t>
      </w:r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Способно совершать работу по перемещению заряда, то есть поле обладает энергией</w:t>
      </w:r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Обладает свойством суперпозиций</w:t>
      </w:r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F6513">
        <w:rPr>
          <w:rFonts w:ascii="Times New Roman" w:hAnsi="Times New Roman"/>
          <w:sz w:val="24"/>
          <w:szCs w:val="24"/>
        </w:rPr>
        <w:t xml:space="preserve">Электрическое поле точечного заряда убывает обратно пропорционально </w:t>
      </w:r>
      <w:r w:rsidRPr="003F6513">
        <w:rPr>
          <w:rFonts w:ascii="Times New Roman" w:hAnsi="Times New Roman"/>
          <w:sz w:val="24"/>
          <w:szCs w:val="24"/>
          <w:lang w:val="en-US"/>
        </w:rPr>
        <w:t>r</w:t>
      </w:r>
      <w:r w:rsidRPr="003F6513">
        <w:rPr>
          <w:rFonts w:ascii="Times New Roman" w:hAnsi="Times New Roman"/>
          <w:sz w:val="24"/>
          <w:szCs w:val="24"/>
          <w:vertAlign w:val="superscript"/>
        </w:rPr>
        <w:t>2</w:t>
      </w:r>
      <w:r w:rsidRPr="003F6513">
        <w:rPr>
          <w:rFonts w:ascii="Times New Roman" w:hAnsi="Times New Roman"/>
          <w:sz w:val="24"/>
          <w:szCs w:val="24"/>
        </w:rPr>
        <w:t xml:space="preserve"> (~ </w:t>
      </w:r>
      <w:r w:rsidRPr="003F6513">
        <w:rPr>
          <w:rFonts w:ascii="Times New Roman" w:hAnsi="Times New Roman"/>
          <w:position w:val="-24"/>
          <w:sz w:val="24"/>
          <w:szCs w:val="24"/>
        </w:rPr>
        <w:object w:dxaOrig="440" w:dyaOrig="620">
          <v:shape id="_x0000_i1032" type="#_x0000_t75" style="width:21.9pt;height:31.3pt" o:ole="">
            <v:imagedata r:id="rId29" o:title=""/>
          </v:shape>
          <o:OLEObject Type="Embed" ProgID="Equation.3" ShapeID="_x0000_i1032" DrawAspect="Content" ObjectID="_1536403451" r:id="rId30"/>
        </w:object>
      </w:r>
      <w:proofErr w:type="gramEnd"/>
    </w:p>
    <w:p w:rsidR="003F6513" w:rsidRPr="003F6513" w:rsidRDefault="003F6513" w:rsidP="00FD729E">
      <w:pPr>
        <w:numPr>
          <w:ilvl w:val="0"/>
          <w:numId w:val="7"/>
        </w:numPr>
        <w:tabs>
          <w:tab w:val="num" w:pos="180"/>
          <w:tab w:val="left" w:pos="720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Распространяется со скоростью  с = 300</w:t>
      </w:r>
      <w:r w:rsidRPr="003F6513">
        <w:rPr>
          <w:rFonts w:ascii="Times New Roman" w:hAnsi="Times New Roman"/>
          <w:sz w:val="24"/>
          <w:szCs w:val="24"/>
          <w:lang w:val="en-US"/>
        </w:rPr>
        <w:t> </w:t>
      </w:r>
      <w:r w:rsidRPr="003F6513">
        <w:rPr>
          <w:rFonts w:ascii="Times New Roman" w:hAnsi="Times New Roman"/>
          <w:sz w:val="24"/>
          <w:szCs w:val="24"/>
        </w:rPr>
        <w:t>000 км/с (</w:t>
      </w:r>
      <w:proofErr w:type="gramStart"/>
      <w:r w:rsidRPr="003F6513">
        <w:rPr>
          <w:rFonts w:ascii="Times New Roman" w:hAnsi="Times New Roman"/>
          <w:sz w:val="24"/>
          <w:szCs w:val="24"/>
        </w:rPr>
        <w:t>с</w:t>
      </w:r>
      <w:proofErr w:type="gramEnd"/>
      <w:r w:rsidRPr="003F6513">
        <w:rPr>
          <w:rFonts w:ascii="Times New Roman" w:hAnsi="Times New Roman"/>
          <w:sz w:val="24"/>
          <w:szCs w:val="24"/>
        </w:rPr>
        <w:t xml:space="preserve"> – скорость распространения электромагнитных  взаимодействий).</w:t>
      </w:r>
    </w:p>
    <w:p w:rsidR="003F6513" w:rsidRPr="003F6513" w:rsidRDefault="003F6513" w:rsidP="00FD729E">
      <w:pPr>
        <w:tabs>
          <w:tab w:val="left" w:pos="72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tabs>
          <w:tab w:val="left" w:pos="72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Для характеристики полей вводится соответствующие физические величины, отличные от характеристик вещества. Для электрического поля важнейшей характеристикой является напряженность.</w:t>
      </w:r>
    </w:p>
    <w:p w:rsidR="003F6513" w:rsidRPr="003F6513" w:rsidRDefault="00C348C8" w:rsidP="00FD729E">
      <w:pPr>
        <w:tabs>
          <w:tab w:val="left" w:pos="72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5DE5D73A" wp14:editId="557EABE7">
            <wp:simplePos x="0" y="0"/>
            <wp:positionH relativeFrom="column">
              <wp:posOffset>2696210</wp:posOffset>
            </wp:positionH>
            <wp:positionV relativeFrom="paragraph">
              <wp:posOffset>197485</wp:posOffset>
            </wp:positionV>
            <wp:extent cx="1122680" cy="548640"/>
            <wp:effectExtent l="0" t="0" r="1270" b="3810"/>
            <wp:wrapTight wrapText="bothSides">
              <wp:wrapPolygon edited="0">
                <wp:start x="0" y="0"/>
                <wp:lineTo x="0" y="21000"/>
                <wp:lineTo x="21258" y="21000"/>
                <wp:lineTo x="21258" y="0"/>
                <wp:lineTo x="0" y="0"/>
              </wp:wrapPolygon>
            </wp:wrapTight>
            <wp:docPr id="7" name="Рисунок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68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513" w:rsidRPr="003F6513">
        <w:rPr>
          <w:rFonts w:ascii="Times New Roman" w:hAnsi="Times New Roman"/>
          <w:sz w:val="24"/>
          <w:szCs w:val="24"/>
        </w:rPr>
        <w:t xml:space="preserve">Поместим в поле, созданное зарядом </w:t>
      </w:r>
      <w:r w:rsidR="003F6513" w:rsidRPr="003F6513">
        <w:rPr>
          <w:rFonts w:ascii="Times New Roman" w:hAnsi="Times New Roman"/>
          <w:sz w:val="24"/>
          <w:szCs w:val="24"/>
          <w:lang w:val="en-US"/>
        </w:rPr>
        <w:t>q</w:t>
      </w:r>
      <w:r w:rsidR="003F6513" w:rsidRPr="003F6513">
        <w:rPr>
          <w:rFonts w:ascii="Times New Roman" w:hAnsi="Times New Roman"/>
          <w:sz w:val="24"/>
          <w:szCs w:val="24"/>
          <w:vertAlign w:val="subscript"/>
        </w:rPr>
        <w:t>1</w:t>
      </w:r>
      <w:r w:rsidR="003F6513" w:rsidRPr="003F6513">
        <w:rPr>
          <w:rFonts w:ascii="Times New Roman" w:hAnsi="Times New Roman"/>
          <w:sz w:val="24"/>
          <w:szCs w:val="24"/>
        </w:rPr>
        <w:t xml:space="preserve">, некоторый пробный заряд </w:t>
      </w:r>
      <w:r w:rsidR="003F6513" w:rsidRPr="003F6513">
        <w:rPr>
          <w:rFonts w:ascii="Times New Roman" w:hAnsi="Times New Roman"/>
          <w:sz w:val="24"/>
          <w:szCs w:val="24"/>
          <w:lang w:val="en-US"/>
        </w:rPr>
        <w:t>q</w:t>
      </w:r>
      <w:r w:rsidR="003F6513" w:rsidRPr="003F6513">
        <w:rPr>
          <w:rFonts w:ascii="Times New Roman" w:hAnsi="Times New Roman"/>
          <w:sz w:val="24"/>
          <w:szCs w:val="24"/>
        </w:rPr>
        <w:t xml:space="preserve">’, который будет испытывать действие со стороны заряда </w:t>
      </w:r>
      <w:r w:rsidR="003F6513" w:rsidRPr="003F6513">
        <w:rPr>
          <w:rFonts w:ascii="Times New Roman" w:hAnsi="Times New Roman"/>
          <w:sz w:val="24"/>
          <w:szCs w:val="24"/>
          <w:lang w:val="en-US"/>
        </w:rPr>
        <w:t>q</w:t>
      </w:r>
      <w:r w:rsidR="003F6513" w:rsidRPr="003F6513">
        <w:rPr>
          <w:rFonts w:ascii="Times New Roman" w:hAnsi="Times New Roman"/>
          <w:sz w:val="24"/>
          <w:szCs w:val="24"/>
          <w:vertAlign w:val="subscript"/>
        </w:rPr>
        <w:t>1</w:t>
      </w:r>
      <w:r w:rsidR="003F6513" w:rsidRPr="003F6513">
        <w:rPr>
          <w:rFonts w:ascii="Times New Roman" w:hAnsi="Times New Roman"/>
          <w:sz w:val="24"/>
          <w:szCs w:val="24"/>
        </w:rPr>
        <w:t>.</w:t>
      </w:r>
    </w:p>
    <w:p w:rsidR="003F6513" w:rsidRPr="003F6513" w:rsidRDefault="003F6513" w:rsidP="00FD729E">
      <w:pPr>
        <w:tabs>
          <w:tab w:val="left" w:pos="72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C348C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C348C8">
      <w:pPr>
        <w:tabs>
          <w:tab w:val="left" w:pos="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lastRenderedPageBreak/>
        <w:t xml:space="preserve">Обозначим положение заряда </w:t>
      </w:r>
      <w:r w:rsidRPr="003F6513">
        <w:rPr>
          <w:rFonts w:ascii="Times New Roman" w:hAnsi="Times New Roman"/>
          <w:sz w:val="24"/>
          <w:szCs w:val="24"/>
          <w:lang w:val="en-US"/>
        </w:rPr>
        <w:t>q</w:t>
      </w:r>
      <w:r w:rsidRPr="003F6513">
        <w:rPr>
          <w:rFonts w:ascii="Times New Roman" w:hAnsi="Times New Roman"/>
          <w:sz w:val="24"/>
          <w:szCs w:val="24"/>
        </w:rPr>
        <w:t>’ буквой А. Сила воздействия этих двух точечных зарядов равна:</w:t>
      </w:r>
    </w:p>
    <w:p w:rsidR="003F6513" w:rsidRPr="003F6513" w:rsidRDefault="003F6513" w:rsidP="00FD729E">
      <w:pPr>
        <w:tabs>
          <w:tab w:val="left" w:pos="360"/>
        </w:tabs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24"/>
          <w:sz w:val="24"/>
          <w:szCs w:val="24"/>
        </w:rPr>
        <w:object w:dxaOrig="1240" w:dyaOrig="660">
          <v:shape id="_x0000_i1033" type="#_x0000_t75" style="width:62pt;height:33.2pt" o:ole="">
            <v:imagedata r:id="rId32" o:title=""/>
          </v:shape>
          <o:OLEObject Type="Embed" ProgID="Equation.3" ShapeID="_x0000_i1033" DrawAspect="Content" ObjectID="_1536403452" r:id="rId33"/>
        </w:object>
      </w:r>
    </w:p>
    <w:p w:rsidR="003F6513" w:rsidRPr="003F6513" w:rsidRDefault="003F6513" w:rsidP="00FD729E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 xml:space="preserve">Если мы уберем заряд </w:t>
      </w:r>
      <w:r w:rsidRPr="003F6513">
        <w:rPr>
          <w:rFonts w:ascii="Times New Roman" w:hAnsi="Times New Roman"/>
          <w:sz w:val="24"/>
          <w:szCs w:val="24"/>
          <w:lang w:val="en-US"/>
        </w:rPr>
        <w:t>q</w:t>
      </w:r>
      <w:r w:rsidRPr="003F6513">
        <w:rPr>
          <w:rFonts w:ascii="Times New Roman" w:hAnsi="Times New Roman"/>
          <w:sz w:val="24"/>
          <w:szCs w:val="24"/>
        </w:rPr>
        <w:t xml:space="preserve">’ и поместим на его место другой заряд </w:t>
      </w:r>
      <w:r w:rsidRPr="003F6513">
        <w:rPr>
          <w:rFonts w:ascii="Times New Roman" w:hAnsi="Times New Roman"/>
          <w:sz w:val="24"/>
          <w:szCs w:val="24"/>
          <w:lang w:val="en-US"/>
        </w:rPr>
        <w:t>q</w:t>
      </w:r>
      <w:r w:rsidRPr="003F6513">
        <w:rPr>
          <w:rFonts w:ascii="Times New Roman" w:hAnsi="Times New Roman"/>
          <w:sz w:val="24"/>
          <w:szCs w:val="24"/>
        </w:rPr>
        <w:t>’’, то сила взаимодействия будет равна: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24"/>
          <w:sz w:val="24"/>
          <w:szCs w:val="24"/>
        </w:rPr>
        <w:object w:dxaOrig="1200" w:dyaOrig="660">
          <v:shape id="_x0000_i1034" type="#_x0000_t75" style="width:60.1pt;height:33.2pt" o:ole="">
            <v:imagedata r:id="rId34" o:title=""/>
          </v:shape>
          <o:OLEObject Type="Embed" ProgID="Equation.3" ShapeID="_x0000_i1034" DrawAspect="Content" ObjectID="_1536403453" r:id="rId35"/>
        </w:object>
      </w: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 xml:space="preserve">Не трудно заметить, что отношения </w:t>
      </w:r>
      <w:r w:rsidRPr="003F6513">
        <w:rPr>
          <w:rFonts w:ascii="Times New Roman" w:hAnsi="Times New Roman"/>
          <w:position w:val="-30"/>
          <w:sz w:val="24"/>
          <w:szCs w:val="24"/>
        </w:rPr>
        <w:object w:dxaOrig="880" w:dyaOrig="700">
          <v:shape id="_x0000_i1035" type="#_x0000_t75" style="width:43.85pt;height:35.05pt" o:ole="">
            <v:imagedata r:id="rId36" o:title=""/>
          </v:shape>
          <o:OLEObject Type="Embed" ProgID="Equation.3" ShapeID="_x0000_i1035" DrawAspect="Content" ObjectID="_1536403454" r:id="rId37"/>
        </w:object>
      </w:r>
      <w:r w:rsidRPr="003F6513">
        <w:rPr>
          <w:rFonts w:ascii="Times New Roman" w:hAnsi="Times New Roman"/>
          <w:sz w:val="24"/>
          <w:szCs w:val="24"/>
        </w:rPr>
        <w:t xml:space="preserve"> и это отношение есть величина постоянная для данной точки поля: 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30"/>
          <w:sz w:val="24"/>
          <w:szCs w:val="24"/>
        </w:rPr>
        <w:object w:dxaOrig="1640" w:dyaOrig="700">
          <v:shape id="_x0000_i1036" type="#_x0000_t75" style="width:82pt;height:35.05pt" o:ole="">
            <v:imagedata r:id="rId38" o:title=""/>
          </v:shape>
          <o:OLEObject Type="Embed" ProgID="Equation.3" ShapeID="_x0000_i1036" DrawAspect="Content" ObjectID="_1536403455" r:id="rId39"/>
        </w:object>
      </w:r>
    </w:p>
    <w:p w:rsidR="003F6513" w:rsidRPr="003F6513" w:rsidRDefault="003F6513" w:rsidP="00FD729E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 xml:space="preserve">Значит, выражение </w:t>
      </w:r>
      <w:r w:rsidRPr="003F6513">
        <w:rPr>
          <w:rFonts w:ascii="Times New Roman" w:hAnsi="Times New Roman"/>
          <w:position w:val="-30"/>
          <w:sz w:val="24"/>
          <w:szCs w:val="24"/>
        </w:rPr>
        <w:object w:dxaOrig="320" w:dyaOrig="680">
          <v:shape id="_x0000_i1037" type="#_x0000_t75" style="width:16.3pt;height:33.8pt" o:ole="">
            <v:imagedata r:id="rId40" o:title=""/>
          </v:shape>
          <o:OLEObject Type="Embed" ProgID="Equation.3" ShapeID="_x0000_i1037" DrawAspect="Content" ObjectID="_1536403456" r:id="rId41"/>
        </w:object>
      </w:r>
      <w:r w:rsidRPr="003F6513">
        <w:rPr>
          <w:rFonts w:ascii="Times New Roman" w:hAnsi="Times New Roman"/>
          <w:sz w:val="24"/>
          <w:szCs w:val="24"/>
        </w:rPr>
        <w:t xml:space="preserve"> может являться характеристикой электрического поля в данной точке. Это отношение обозначается через букву </w:t>
      </w:r>
      <w:r w:rsidRPr="003F6513">
        <w:rPr>
          <w:rFonts w:ascii="Times New Roman" w:hAnsi="Times New Roman"/>
          <w:sz w:val="24"/>
          <w:szCs w:val="24"/>
          <w:lang w:val="en-US"/>
        </w:rPr>
        <w:t>E</w:t>
      </w:r>
      <w:r w:rsidRPr="003F6513">
        <w:rPr>
          <w:rFonts w:ascii="Times New Roman" w:hAnsi="Times New Roman"/>
          <w:sz w:val="24"/>
          <w:szCs w:val="24"/>
        </w:rPr>
        <w:t xml:space="preserve"> и называется напряженностью электрического поля: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30"/>
          <w:sz w:val="24"/>
          <w:szCs w:val="24"/>
        </w:rPr>
        <w:object w:dxaOrig="700" w:dyaOrig="720">
          <v:shape id="_x0000_i1038" type="#_x0000_t75" style="width:35.05pt;height:36.3pt" o:ole="">
            <v:imagedata r:id="rId42" o:title=""/>
          </v:shape>
          <o:OLEObject Type="Embed" ProgID="Equation.3" ShapeID="_x0000_i1038" DrawAspect="Content" ObjectID="_1536403457" r:id="rId43"/>
        </w:object>
      </w: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 w:rsidRPr="003F6513">
        <w:rPr>
          <w:rFonts w:ascii="Times New Roman" w:hAnsi="Times New Roman"/>
          <w:b/>
          <w:i/>
          <w:sz w:val="24"/>
          <w:szCs w:val="24"/>
        </w:rPr>
        <w:t xml:space="preserve">Напряженностью электрического поля </w:t>
      </w:r>
      <w:r w:rsidRPr="003F6513">
        <w:rPr>
          <w:rFonts w:ascii="Times New Roman" w:hAnsi="Times New Roman"/>
          <w:b/>
          <w:i/>
          <w:position w:val="-4"/>
          <w:sz w:val="24"/>
          <w:szCs w:val="24"/>
        </w:rPr>
        <w:object w:dxaOrig="240" w:dyaOrig="320">
          <v:shape id="_x0000_i1039" type="#_x0000_t75" style="width:11.9pt;height:16.3pt" o:ole="">
            <v:imagedata r:id="rId44" o:title=""/>
          </v:shape>
          <o:OLEObject Type="Embed" ProgID="Equation.3" ShapeID="_x0000_i1039" DrawAspect="Content" ObjectID="_1536403458" r:id="rId45"/>
        </w:object>
      </w:r>
      <w:r w:rsidRPr="003F6513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Pr="003F6513">
        <w:rPr>
          <w:rFonts w:ascii="Times New Roman" w:hAnsi="Times New Roman"/>
          <w:b/>
          <w:i/>
          <w:sz w:val="24"/>
          <w:szCs w:val="24"/>
        </w:rPr>
        <w:t>равна</w:t>
      </w:r>
      <w:proofErr w:type="gramEnd"/>
      <w:r w:rsidRPr="003F6513">
        <w:rPr>
          <w:rFonts w:ascii="Times New Roman" w:hAnsi="Times New Roman"/>
          <w:b/>
          <w:i/>
          <w:sz w:val="24"/>
          <w:szCs w:val="24"/>
        </w:rPr>
        <w:t xml:space="preserve"> отношению силы, с которой поле действует на точечный заряд к этому заряду. Это силовая характеристика электрического поля.</w:t>
      </w: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В системе СИ единицей напряженности является: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28"/>
          <w:sz w:val="24"/>
          <w:szCs w:val="24"/>
        </w:rPr>
        <w:object w:dxaOrig="1120" w:dyaOrig="680">
          <v:shape id="_x0000_i1040" type="#_x0000_t75" style="width:55.7pt;height:33.8pt" o:ole="">
            <v:imagedata r:id="rId46" o:title=""/>
          </v:shape>
          <o:OLEObject Type="Embed" ProgID="Equation.3" ShapeID="_x0000_i1040" DrawAspect="Content" ObjectID="_1536403459" r:id="rId47"/>
        </w:object>
      </w:r>
      <w:r w:rsidR="004B4B5A">
        <w:rPr>
          <w:rFonts w:ascii="Times New Roman" w:hAnsi="Times New Roman"/>
          <w:sz w:val="24"/>
          <w:szCs w:val="24"/>
        </w:rPr>
        <w:t>или</w:t>
      </w:r>
      <w:proofErr w:type="gramStart"/>
      <w:r w:rsidR="004B4B5A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="004B4B5A">
        <w:rPr>
          <w:rFonts w:ascii="Times New Roman" w:hAnsi="Times New Roman"/>
          <w:sz w:val="24"/>
          <w:szCs w:val="24"/>
        </w:rPr>
        <w:t>/м</w:t>
      </w:r>
    </w:p>
    <w:p w:rsidR="003F6513" w:rsidRPr="003F6513" w:rsidRDefault="003F6513" w:rsidP="00FD729E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 xml:space="preserve">Силу, действующую на точечный заряд </w:t>
      </w:r>
      <w:r w:rsidRPr="003F6513">
        <w:rPr>
          <w:rFonts w:ascii="Times New Roman" w:hAnsi="Times New Roman"/>
          <w:sz w:val="24"/>
          <w:szCs w:val="24"/>
          <w:lang w:val="en-US"/>
        </w:rPr>
        <w:t>q</w:t>
      </w:r>
      <w:r w:rsidRPr="003F6513">
        <w:rPr>
          <w:rFonts w:ascii="Times New Roman" w:hAnsi="Times New Roman"/>
          <w:sz w:val="24"/>
          <w:szCs w:val="24"/>
        </w:rPr>
        <w:t>, можно определить из формулы: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position w:val="-10"/>
          <w:sz w:val="24"/>
          <w:szCs w:val="24"/>
        </w:rPr>
        <w:object w:dxaOrig="780" w:dyaOrig="380">
          <v:shape id="_x0000_i1041" type="#_x0000_t75" style="width:38.8pt;height:18.8pt" o:ole="">
            <v:imagedata r:id="rId48" o:title=""/>
          </v:shape>
          <o:OLEObject Type="Embed" ProgID="Equation.3" ShapeID="_x0000_i1041" DrawAspect="Content" ObjectID="_1536403460" r:id="rId49"/>
        </w:object>
      </w:r>
    </w:p>
    <w:p w:rsidR="003F6513" w:rsidRPr="003F6513" w:rsidRDefault="00C348C8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5B499CEA" wp14:editId="3215A216">
            <wp:simplePos x="0" y="0"/>
            <wp:positionH relativeFrom="column">
              <wp:posOffset>4893310</wp:posOffset>
            </wp:positionH>
            <wp:positionV relativeFrom="paragraph">
              <wp:posOffset>90805</wp:posOffset>
            </wp:positionV>
            <wp:extent cx="1794510" cy="532130"/>
            <wp:effectExtent l="0" t="0" r="0" b="1270"/>
            <wp:wrapTight wrapText="bothSides">
              <wp:wrapPolygon edited="0">
                <wp:start x="0" y="0"/>
                <wp:lineTo x="0" y="20878"/>
                <wp:lineTo x="21325" y="20878"/>
                <wp:lineTo x="21325" y="0"/>
                <wp:lineTo x="0" y="0"/>
              </wp:wrapPolygon>
            </wp:wrapTight>
            <wp:docPr id="6" name="Рисунок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857"/>
                    <a:stretch/>
                  </pic:blipFill>
                  <pic:spPr bwMode="auto">
                    <a:xfrm>
                      <a:off x="0" y="0"/>
                      <a:ext cx="1794510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513" w:rsidRPr="003F6513">
        <w:rPr>
          <w:rFonts w:ascii="Times New Roman" w:hAnsi="Times New Roman"/>
          <w:sz w:val="24"/>
          <w:szCs w:val="24"/>
        </w:rPr>
        <w:t xml:space="preserve">Направление вектора направленности </w:t>
      </w:r>
      <w:r w:rsidR="003F6513" w:rsidRPr="003F6513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42" type="#_x0000_t75" style="width:11.9pt;height:16.3pt" o:ole="">
            <v:imagedata r:id="rId51" o:title=""/>
          </v:shape>
          <o:OLEObject Type="Embed" ProgID="Equation.3" ShapeID="_x0000_i1042" DrawAspect="Content" ObjectID="_1536403461" r:id="rId52"/>
        </w:object>
      </w:r>
      <w:r w:rsidR="003F6513" w:rsidRPr="003F6513">
        <w:rPr>
          <w:rFonts w:ascii="Times New Roman" w:hAnsi="Times New Roman"/>
          <w:sz w:val="24"/>
          <w:szCs w:val="24"/>
        </w:rPr>
        <w:t xml:space="preserve"> совпадает с направлением силы </w:t>
      </w:r>
      <w:r w:rsidR="003F6513" w:rsidRPr="003F6513">
        <w:rPr>
          <w:rFonts w:ascii="Times New Roman" w:hAnsi="Times New Roman"/>
          <w:position w:val="-4"/>
          <w:sz w:val="24"/>
          <w:szCs w:val="24"/>
        </w:rPr>
        <w:object w:dxaOrig="260" w:dyaOrig="320">
          <v:shape id="_x0000_i1043" type="#_x0000_t75" style="width:13.15pt;height:16.3pt" o:ole="">
            <v:imagedata r:id="rId53" o:title=""/>
          </v:shape>
          <o:OLEObject Type="Embed" ProgID="Equation.3" ShapeID="_x0000_i1043" DrawAspect="Content" ObjectID="_1536403462" r:id="rId54"/>
        </w:object>
      </w:r>
      <w:r w:rsidR="003F6513" w:rsidRPr="003F6513">
        <w:rPr>
          <w:rFonts w:ascii="Times New Roman" w:hAnsi="Times New Roman"/>
          <w:sz w:val="24"/>
          <w:szCs w:val="24"/>
        </w:rPr>
        <w:t xml:space="preserve">, действующей на положительный заряд. Если мы имеем положительный заряд </w:t>
      </w:r>
      <w:r w:rsidR="003F6513" w:rsidRPr="003F6513">
        <w:rPr>
          <w:rFonts w:ascii="Times New Roman" w:hAnsi="Times New Roman"/>
          <w:sz w:val="24"/>
          <w:szCs w:val="24"/>
          <w:lang w:val="en-US"/>
        </w:rPr>
        <w:t>q</w:t>
      </w:r>
      <w:r w:rsidR="003F6513" w:rsidRPr="003F6513">
        <w:rPr>
          <w:rFonts w:ascii="Times New Roman" w:hAnsi="Times New Roman"/>
          <w:sz w:val="24"/>
          <w:szCs w:val="24"/>
          <w:vertAlign w:val="subscript"/>
        </w:rPr>
        <w:t>1</w:t>
      </w:r>
      <w:r w:rsidR="003F6513" w:rsidRPr="003F6513">
        <w:rPr>
          <w:rFonts w:ascii="Times New Roman" w:hAnsi="Times New Roman"/>
          <w:sz w:val="24"/>
          <w:szCs w:val="24"/>
        </w:rPr>
        <w:t xml:space="preserve"> &gt; 0, то в точке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создана напряженность поля </w:t>
      </w:r>
      <w:r w:rsidR="003F6513" w:rsidRPr="003F6513">
        <w:rPr>
          <w:rFonts w:ascii="Times New Roman" w:hAnsi="Times New Roman"/>
          <w:position w:val="-4"/>
          <w:sz w:val="24"/>
          <w:szCs w:val="24"/>
        </w:rPr>
        <w:object w:dxaOrig="240" w:dyaOrig="320">
          <v:shape id="_x0000_i1044" type="#_x0000_t75" style="width:11.9pt;height:16.3pt" o:ole="">
            <v:imagedata r:id="rId51" o:title=""/>
          </v:shape>
          <o:OLEObject Type="Embed" ProgID="Equation.3" ShapeID="_x0000_i1044" DrawAspect="Content" ObjectID="_1536403463" r:id="rId55"/>
        </w:object>
      </w:r>
      <w:r w:rsidR="003F6513" w:rsidRPr="003F6513">
        <w:rPr>
          <w:rFonts w:ascii="Times New Roman" w:hAnsi="Times New Roman"/>
          <w:sz w:val="24"/>
          <w:szCs w:val="24"/>
        </w:rPr>
        <w:t>, которая будет направлена от заряда.</w:t>
      </w:r>
    </w:p>
    <w:p w:rsidR="003F6513" w:rsidRPr="003F6513" w:rsidRDefault="003F6513" w:rsidP="00FD72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F6513" w:rsidRPr="003F6513" w:rsidRDefault="00FD729E" w:rsidP="00C348C8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88FD4DF" wp14:editId="30E63F56">
            <wp:extent cx="1451013" cy="492980"/>
            <wp:effectExtent l="0" t="0" r="0" b="2540"/>
            <wp:docPr id="5" name="Рисунок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037" cy="49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6513" w:rsidRPr="003F6513">
        <w:rPr>
          <w:rFonts w:ascii="Times New Roman" w:hAnsi="Times New Roman"/>
          <w:sz w:val="24"/>
          <w:szCs w:val="24"/>
        </w:rPr>
        <w:t xml:space="preserve">Если же поле создано отрицательным зарядом </w:t>
      </w:r>
      <w:r w:rsidR="003F6513" w:rsidRPr="003F6513">
        <w:rPr>
          <w:rFonts w:ascii="Times New Roman" w:hAnsi="Times New Roman"/>
          <w:sz w:val="24"/>
          <w:szCs w:val="24"/>
          <w:lang w:val="en-US"/>
        </w:rPr>
        <w:t>q</w:t>
      </w:r>
      <w:r w:rsidR="00C348C8">
        <w:rPr>
          <w:rFonts w:ascii="Times New Roman" w:hAnsi="Times New Roman"/>
          <w:sz w:val="24"/>
          <w:szCs w:val="24"/>
          <w:vertAlign w:val="subscript"/>
        </w:rPr>
        <w:t>1</w:t>
      </w:r>
      <w:r w:rsidR="003F6513" w:rsidRPr="003F6513">
        <w:rPr>
          <w:rFonts w:ascii="Times New Roman" w:hAnsi="Times New Roman"/>
          <w:sz w:val="24"/>
          <w:szCs w:val="24"/>
        </w:rPr>
        <w:t xml:space="preserve"> &lt; 0, то в точке</w:t>
      </w:r>
      <w:proofErr w:type="gramStart"/>
      <w:r w:rsidR="003F6513" w:rsidRPr="003F6513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3F6513" w:rsidRPr="003F6513">
        <w:rPr>
          <w:rFonts w:ascii="Times New Roman" w:hAnsi="Times New Roman"/>
          <w:sz w:val="24"/>
          <w:szCs w:val="24"/>
        </w:rPr>
        <w:t xml:space="preserve"> направлени</w:t>
      </w:r>
      <w:r w:rsidR="00C348C8">
        <w:rPr>
          <w:rFonts w:ascii="Times New Roman" w:hAnsi="Times New Roman"/>
          <w:sz w:val="24"/>
          <w:szCs w:val="24"/>
        </w:rPr>
        <w:t>е</w:t>
      </w:r>
      <w:r w:rsidR="003F6513" w:rsidRPr="003F6513">
        <w:rPr>
          <w:rFonts w:ascii="Times New Roman" w:hAnsi="Times New Roman"/>
          <w:sz w:val="24"/>
          <w:szCs w:val="24"/>
        </w:rPr>
        <w:t xml:space="preserve"> поля будет к заряду.</w:t>
      </w:r>
    </w:p>
    <w:p w:rsidR="003F6513" w:rsidRPr="003F6513" w:rsidRDefault="003F6513" w:rsidP="00FD729E">
      <w:pPr>
        <w:spacing w:after="0" w:line="240" w:lineRule="auto"/>
        <w:ind w:left="142"/>
        <w:jc w:val="center"/>
        <w:rPr>
          <w:rFonts w:ascii="Times New Roman" w:hAnsi="Times New Roman"/>
          <w:sz w:val="24"/>
          <w:szCs w:val="24"/>
        </w:rPr>
      </w:pPr>
    </w:p>
    <w:p w:rsidR="003F6513" w:rsidRPr="003F6513" w:rsidRDefault="003F6513" w:rsidP="00FD729E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 w:rsidRPr="003F6513">
        <w:rPr>
          <w:rFonts w:ascii="Times New Roman" w:hAnsi="Times New Roman"/>
          <w:i/>
          <w:sz w:val="24"/>
          <w:szCs w:val="24"/>
        </w:rPr>
        <w:tab/>
      </w:r>
      <w:r w:rsidRPr="003F6513">
        <w:rPr>
          <w:rFonts w:ascii="Times New Roman" w:hAnsi="Times New Roman"/>
          <w:b/>
          <w:i/>
          <w:sz w:val="24"/>
          <w:szCs w:val="24"/>
        </w:rPr>
        <w:t xml:space="preserve">Напряженность поля не зависит от </w:t>
      </w:r>
      <w:proofErr w:type="gramStart"/>
      <w:r w:rsidRPr="003F6513">
        <w:rPr>
          <w:rFonts w:ascii="Times New Roman" w:hAnsi="Times New Roman"/>
          <w:b/>
          <w:i/>
          <w:sz w:val="24"/>
          <w:szCs w:val="24"/>
        </w:rPr>
        <w:t>заряда</w:t>
      </w:r>
      <w:proofErr w:type="gramEnd"/>
      <w:r w:rsidRPr="003F6513">
        <w:rPr>
          <w:rFonts w:ascii="Times New Roman" w:hAnsi="Times New Roman"/>
          <w:b/>
          <w:i/>
          <w:sz w:val="24"/>
          <w:szCs w:val="24"/>
        </w:rPr>
        <w:t xml:space="preserve"> вносимого в данную точку поля, она зависит только от поля и от положения пробного заряда в этом поле.</w:t>
      </w:r>
    </w:p>
    <w:p w:rsidR="003F6513" w:rsidRPr="003F6513" w:rsidRDefault="003F6513" w:rsidP="00FD729E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Пробный заряд – это точечный положительный заряд, который настолько мал, что своим полем не вызывает перераспределения заряда на теле, поле которого исследуется (пух, бусинка, ватка).</w:t>
      </w:r>
    </w:p>
    <w:p w:rsidR="00B930DC" w:rsidRDefault="003F6513" w:rsidP="00B930DC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3F6513">
        <w:rPr>
          <w:rFonts w:ascii="Times New Roman" w:hAnsi="Times New Roman"/>
          <w:sz w:val="24"/>
          <w:szCs w:val="24"/>
        </w:rPr>
        <w:t>Напряженность поля точечного заряда может быть рассчитана по формуле:</w:t>
      </w:r>
      <w:r w:rsidR="00B930DC">
        <w:rPr>
          <w:rFonts w:ascii="Times New Roman" w:hAnsi="Times New Roman"/>
          <w:sz w:val="24"/>
          <w:szCs w:val="24"/>
        </w:rPr>
        <w:t xml:space="preserve">  </w:t>
      </w:r>
      <w:r w:rsidR="00B930DC" w:rsidRPr="00C348C8">
        <w:rPr>
          <w:rFonts w:ascii="Times New Roman" w:hAnsi="Times New Roman"/>
          <w:position w:val="-24"/>
          <w:sz w:val="24"/>
          <w:szCs w:val="24"/>
        </w:rPr>
        <w:object w:dxaOrig="900" w:dyaOrig="620">
          <v:shape id="_x0000_i1045" type="#_x0000_t75" style="width:38.8pt;height:22.55pt" o:ole="">
            <v:imagedata r:id="rId57" o:title=""/>
          </v:shape>
          <o:OLEObject Type="Embed" ProgID="Equation.3" ShapeID="_x0000_i1045" DrawAspect="Content" ObjectID="_1536403464" r:id="rId58"/>
        </w:object>
      </w:r>
      <w:r w:rsidR="00B930DC" w:rsidRPr="00B930DC">
        <w:rPr>
          <w:rFonts w:ascii="Times New Roman" w:hAnsi="Times New Roman"/>
          <w:sz w:val="24"/>
          <w:szCs w:val="24"/>
        </w:rPr>
        <w:t xml:space="preserve"> </w:t>
      </w:r>
    </w:p>
    <w:p w:rsidR="00B930DC" w:rsidRPr="00B930DC" w:rsidRDefault="00B930DC" w:rsidP="00B930DC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Для графического изображения электрического поля можно было бы из каждой точки поля провести стрелку, указывающую величину и направление напряженности электрического поля в этой точке. Однако такой способ изображения поля крайне неудобен, так как отдельны</w:t>
      </w:r>
      <w:r>
        <w:rPr>
          <w:rFonts w:ascii="Times New Roman" w:hAnsi="Times New Roman"/>
          <w:sz w:val="24"/>
          <w:szCs w:val="24"/>
        </w:rPr>
        <w:t>е</w:t>
      </w:r>
      <w:r w:rsidRPr="00B930DC">
        <w:rPr>
          <w:rFonts w:ascii="Times New Roman" w:hAnsi="Times New Roman"/>
          <w:sz w:val="24"/>
          <w:szCs w:val="24"/>
        </w:rPr>
        <w:t xml:space="preserve"> стрелки, </w:t>
      </w:r>
      <w:proofErr w:type="spellStart"/>
      <w:r w:rsidRPr="00B930DC">
        <w:rPr>
          <w:rFonts w:ascii="Times New Roman" w:hAnsi="Times New Roman"/>
          <w:sz w:val="24"/>
          <w:szCs w:val="24"/>
        </w:rPr>
        <w:t>накладываясь</w:t>
      </w:r>
      <w:proofErr w:type="spellEnd"/>
      <w:r w:rsidRPr="00B930DC">
        <w:rPr>
          <w:rFonts w:ascii="Times New Roman" w:hAnsi="Times New Roman"/>
          <w:sz w:val="24"/>
          <w:szCs w:val="24"/>
        </w:rPr>
        <w:t xml:space="preserve"> друг на друга, создали бы весьма запутанную картину.</w:t>
      </w:r>
    </w:p>
    <w:p w:rsidR="00B930DC" w:rsidRDefault="00B930DC" w:rsidP="00B930DC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 xml:space="preserve">Английский ученый Фарадей разработал более удобный способ изображения полей. Фарадей предложил изображать поле линиями, касательные к которым в каждой точке совпадают с вектором направленности поля в то же точке. Такие линии называются </w:t>
      </w:r>
      <w:r w:rsidRPr="00B930DC">
        <w:rPr>
          <w:rFonts w:ascii="Times New Roman" w:hAnsi="Times New Roman"/>
          <w:i/>
          <w:sz w:val="24"/>
          <w:szCs w:val="24"/>
        </w:rPr>
        <w:t>силовыми линиями поля, или линиями напряженности</w:t>
      </w:r>
      <w:r w:rsidRPr="00B930DC">
        <w:rPr>
          <w:rFonts w:ascii="Times New Roman" w:hAnsi="Times New Roman"/>
          <w:sz w:val="24"/>
          <w:szCs w:val="24"/>
        </w:rPr>
        <w:t>.</w:t>
      </w:r>
    </w:p>
    <w:p w:rsidR="00B930DC" w:rsidRPr="00B930DC" w:rsidRDefault="00B930DC" w:rsidP="00B930DC">
      <w:pPr>
        <w:spacing w:after="0" w:line="240" w:lineRule="auto"/>
        <w:ind w:left="142" w:firstLine="9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1552" behindDoc="1" locked="0" layoutInCell="1" allowOverlap="1" wp14:anchorId="167EC8B7" wp14:editId="18E6D812">
            <wp:simplePos x="0" y="0"/>
            <wp:positionH relativeFrom="column">
              <wp:posOffset>5870575</wp:posOffset>
            </wp:positionH>
            <wp:positionV relativeFrom="paragraph">
              <wp:posOffset>-104775</wp:posOffset>
            </wp:positionV>
            <wp:extent cx="741045" cy="753110"/>
            <wp:effectExtent l="0" t="0" r="1905" b="8890"/>
            <wp:wrapTight wrapText="bothSides">
              <wp:wrapPolygon edited="0">
                <wp:start x="0" y="0"/>
                <wp:lineTo x="0" y="21309"/>
                <wp:lineTo x="21100" y="21309"/>
                <wp:lineTo x="21100" y="0"/>
                <wp:lineTo x="0" y="0"/>
              </wp:wrapPolygon>
            </wp:wrapTight>
            <wp:docPr id="12" name="Рисунок 1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6AFBD7DE" wp14:editId="5A955BBA">
            <wp:simplePos x="0" y="0"/>
            <wp:positionH relativeFrom="column">
              <wp:posOffset>1905</wp:posOffset>
            </wp:positionH>
            <wp:positionV relativeFrom="paragraph">
              <wp:posOffset>-8890</wp:posOffset>
            </wp:positionV>
            <wp:extent cx="734060" cy="753110"/>
            <wp:effectExtent l="0" t="0" r="8890" b="8890"/>
            <wp:wrapTight wrapText="bothSides">
              <wp:wrapPolygon edited="0">
                <wp:start x="0" y="0"/>
                <wp:lineTo x="0" y="21309"/>
                <wp:lineTo x="21301" y="21309"/>
                <wp:lineTo x="21301" y="0"/>
                <wp:lineTo x="0" y="0"/>
              </wp:wrapPolygon>
            </wp:wrapTight>
            <wp:docPr id="11" name="Рисунок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30DC">
        <w:rPr>
          <w:rFonts w:ascii="Times New Roman" w:hAnsi="Times New Roman"/>
          <w:sz w:val="24"/>
          <w:szCs w:val="24"/>
        </w:rPr>
        <w:t>С помощью силовых линий поле точечного положительного заряда и точечного отрицательного заряда можно изобразить следующим образом</w:t>
      </w:r>
      <w:r>
        <w:rPr>
          <w:rFonts w:ascii="Times New Roman" w:hAnsi="Times New Roman"/>
          <w:sz w:val="24"/>
          <w:szCs w:val="24"/>
        </w:rPr>
        <w:t>.</w:t>
      </w:r>
    </w:p>
    <w:p w:rsidR="00B930DC" w:rsidRPr="00B930DC" w:rsidRDefault="00B930DC" w:rsidP="00B930D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Силовые линии этих полей представляют прямые линии. Так как электрическое поле существует во всех точках пространства, то через любую точку можно провести силовую линию.</w:t>
      </w:r>
    </w:p>
    <w:p w:rsidR="00B930DC" w:rsidRPr="00B930DC" w:rsidRDefault="00B930DC" w:rsidP="00B930DC">
      <w:pPr>
        <w:spacing w:after="0" w:line="240" w:lineRule="auto"/>
        <w:ind w:left="142" w:firstLine="900"/>
        <w:jc w:val="both"/>
        <w:rPr>
          <w:rFonts w:ascii="Times New Roman" w:hAnsi="Times New Roman"/>
          <w:b/>
          <w:i/>
          <w:sz w:val="24"/>
          <w:szCs w:val="24"/>
        </w:rPr>
      </w:pPr>
      <w:r w:rsidRPr="00B930DC">
        <w:rPr>
          <w:rFonts w:ascii="Times New Roman" w:hAnsi="Times New Roman"/>
          <w:b/>
          <w:i/>
          <w:sz w:val="24"/>
          <w:szCs w:val="24"/>
        </w:rPr>
        <w:t>Силовые линии нигде не пересекаются, они могут только сходиться к заряду или расходится от него.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B930DC">
        <w:rPr>
          <w:rFonts w:ascii="Times New Roman" w:hAnsi="Times New Roman"/>
          <w:sz w:val="24"/>
          <w:szCs w:val="24"/>
        </w:rPr>
        <w:t>А какими же свойствами обладают линии напряженности?</w:t>
      </w:r>
    </w:p>
    <w:p w:rsidR="00B930DC" w:rsidRPr="00B930DC" w:rsidRDefault="00B930DC" w:rsidP="00B930DC">
      <w:pPr>
        <w:spacing w:after="0" w:line="240" w:lineRule="auto"/>
        <w:ind w:left="142" w:firstLine="900"/>
        <w:jc w:val="both"/>
        <w:rPr>
          <w:rFonts w:ascii="Times New Roman" w:hAnsi="Times New Roman"/>
          <w:sz w:val="24"/>
          <w:szCs w:val="24"/>
        </w:rPr>
      </w:pPr>
    </w:p>
    <w:p w:rsidR="00B930DC" w:rsidRPr="00B930DC" w:rsidRDefault="00B930DC" w:rsidP="00B930DC">
      <w:pPr>
        <w:spacing w:after="0" w:line="240" w:lineRule="auto"/>
        <w:ind w:left="142" w:firstLine="900"/>
        <w:jc w:val="both"/>
        <w:rPr>
          <w:rFonts w:ascii="Times New Roman" w:hAnsi="Times New Roman"/>
          <w:b/>
          <w:i/>
          <w:sz w:val="24"/>
          <w:szCs w:val="24"/>
        </w:rPr>
      </w:pPr>
      <w:r w:rsidRPr="00B930DC">
        <w:rPr>
          <w:rFonts w:ascii="Times New Roman" w:hAnsi="Times New Roman"/>
          <w:b/>
          <w:i/>
          <w:sz w:val="24"/>
          <w:szCs w:val="24"/>
        </w:rPr>
        <w:t>Свойства линий напряженности:</w:t>
      </w:r>
    </w:p>
    <w:p w:rsidR="00B930DC" w:rsidRPr="00B930DC" w:rsidRDefault="00B930DC" w:rsidP="00B930DC">
      <w:pPr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Начинаются с положительного заряда и заканчиваются на отрицательном заряде;</w:t>
      </w:r>
    </w:p>
    <w:p w:rsidR="00B930DC" w:rsidRPr="00B930DC" w:rsidRDefault="00B930DC" w:rsidP="00B930DC">
      <w:pPr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 xml:space="preserve">Не обрываются, то есть, </w:t>
      </w:r>
      <w:proofErr w:type="gramStart"/>
      <w:r w:rsidRPr="00B930DC">
        <w:rPr>
          <w:rFonts w:ascii="Times New Roman" w:hAnsi="Times New Roman"/>
          <w:sz w:val="24"/>
          <w:szCs w:val="24"/>
        </w:rPr>
        <w:t>непрерывны</w:t>
      </w:r>
      <w:proofErr w:type="gramEnd"/>
      <w:r w:rsidRPr="00B930DC">
        <w:rPr>
          <w:rFonts w:ascii="Times New Roman" w:hAnsi="Times New Roman"/>
          <w:sz w:val="24"/>
          <w:szCs w:val="24"/>
        </w:rPr>
        <w:t xml:space="preserve"> и не пересекаются;</w:t>
      </w:r>
    </w:p>
    <w:p w:rsidR="00B930DC" w:rsidRPr="00B930DC" w:rsidRDefault="00B930DC" w:rsidP="00B930DC">
      <w:pPr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Густота силовых линий больше вблизи заряда;</w:t>
      </w:r>
    </w:p>
    <w:p w:rsidR="00B930DC" w:rsidRPr="00B930DC" w:rsidRDefault="00B930DC" w:rsidP="00B930DC">
      <w:pPr>
        <w:numPr>
          <w:ilvl w:val="0"/>
          <w:numId w:val="8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Оканчиваются или начинаются на заряженных телах, а затем расходятся в разные стороны.</w:t>
      </w:r>
    </w:p>
    <w:p w:rsidR="00B930DC" w:rsidRPr="00B930DC" w:rsidRDefault="00B930DC" w:rsidP="00B930D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B930DC" w:rsidRPr="00B930DC" w:rsidRDefault="00B930DC" w:rsidP="00B930DC">
      <w:pPr>
        <w:spacing w:after="0" w:line="240" w:lineRule="auto"/>
        <w:ind w:left="142" w:firstLine="1080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До этого момента мы рассматривали графические изображения неоднородных полей. Теперь давайте рассмотрим силовые линии однородного поля.</w:t>
      </w:r>
    </w:p>
    <w:p w:rsidR="00B930DC" w:rsidRPr="00B930DC" w:rsidRDefault="00B930DC" w:rsidP="00B930DC">
      <w:pPr>
        <w:spacing w:after="0" w:line="240" w:lineRule="auto"/>
        <w:ind w:left="142" w:firstLine="108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55A3AA53" wp14:editId="02CA2432">
            <wp:simplePos x="0" y="0"/>
            <wp:positionH relativeFrom="margin">
              <wp:posOffset>4897120</wp:posOffset>
            </wp:positionH>
            <wp:positionV relativeFrom="margin">
              <wp:posOffset>3147695</wp:posOffset>
            </wp:positionV>
            <wp:extent cx="1901190" cy="850265"/>
            <wp:effectExtent l="0" t="0" r="3810" b="6985"/>
            <wp:wrapSquare wrapText="bothSides"/>
            <wp:docPr id="9" name="Рисунок 9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930DC">
        <w:rPr>
          <w:rFonts w:ascii="Times New Roman" w:hAnsi="Times New Roman"/>
          <w:b/>
          <w:i/>
          <w:sz w:val="24"/>
          <w:szCs w:val="24"/>
        </w:rPr>
        <w:t xml:space="preserve">Электрическое поле, напряженность которого одинакова во всех точечках пространства, называется </w:t>
      </w:r>
      <w:r w:rsidRPr="00B930DC">
        <w:rPr>
          <w:rFonts w:ascii="Times New Roman" w:hAnsi="Times New Roman"/>
          <w:b/>
          <w:sz w:val="24"/>
          <w:szCs w:val="24"/>
        </w:rPr>
        <w:t>однородным.</w:t>
      </w:r>
    </w:p>
    <w:p w:rsidR="00B930DC" w:rsidRPr="00B930DC" w:rsidRDefault="00B930DC" w:rsidP="00B930DC">
      <w:pPr>
        <w:spacing w:after="0" w:line="240" w:lineRule="auto"/>
        <w:ind w:left="142" w:firstLine="1080"/>
        <w:jc w:val="both"/>
        <w:rPr>
          <w:rFonts w:ascii="Times New Roman" w:hAnsi="Times New Roman"/>
          <w:b/>
          <w:i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Силовые  линии данного поля представляют собой параллельные прямые, густота которых всюду одна и та же.</w:t>
      </w:r>
      <w:r w:rsidRPr="00B930DC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F6513" w:rsidRDefault="00B930DC" w:rsidP="00B930DC">
      <w:pPr>
        <w:spacing w:after="0" w:line="240" w:lineRule="auto"/>
        <w:ind w:left="142" w:firstLine="1080"/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Метод описания полей с помощью силовых линий хорош тем, что мы можем более сильное поле показать более густо расположенными линиями.</w:t>
      </w:r>
    </w:p>
    <w:p w:rsidR="00C348C8" w:rsidRPr="003F6513" w:rsidRDefault="00C348C8" w:rsidP="00B930DC">
      <w:pPr>
        <w:tabs>
          <w:tab w:val="left" w:pos="360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1A0687" w:rsidRDefault="00C348C8" w:rsidP="00B930DC">
      <w:pPr>
        <w:jc w:val="both"/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</w:pPr>
      <w:r w:rsidRPr="00C348C8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 xml:space="preserve">4.Закрепление </w:t>
      </w:r>
      <w:proofErr w:type="gramStart"/>
      <w:r w:rsidRPr="00C348C8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изученного</w:t>
      </w:r>
      <w:proofErr w:type="gramEnd"/>
      <w:r w:rsidR="004B4B5A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 xml:space="preserve"> по вопросам</w:t>
      </w:r>
      <w:r w:rsidRPr="00C348C8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. Решение задач</w:t>
      </w:r>
    </w:p>
    <w:p w:rsidR="001A0687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Чему равен заряд электрона?</w:t>
      </w:r>
      <w:r w:rsidRPr="00B930DC">
        <w:rPr>
          <w:rFonts w:ascii="Times New Roman" w:hAnsi="Times New Roman"/>
          <w:sz w:val="24"/>
          <w:szCs w:val="24"/>
        </w:rPr>
        <w:t>- Что называют точечным зарядом?</w:t>
      </w:r>
    </w:p>
    <w:p w:rsidR="001A0687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- О чем говорит закон Кулона?- Формула закона Кулона?</w:t>
      </w:r>
    </w:p>
    <w:p w:rsidR="001A0687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- Единица заряда?</w:t>
      </w:r>
      <w:r w:rsidRPr="00B930D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Свойства электрического поля.</w:t>
      </w:r>
    </w:p>
    <w:p w:rsidR="001A0687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- Чему равна напряженность электрического поля?</w:t>
      </w:r>
    </w:p>
    <w:p w:rsidR="001A0687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r w:rsidRPr="00B930DC">
        <w:rPr>
          <w:rFonts w:ascii="Times New Roman" w:hAnsi="Times New Roman"/>
          <w:sz w:val="24"/>
          <w:szCs w:val="24"/>
        </w:rPr>
        <w:t>- Единицы измерения</w:t>
      </w:r>
      <w:proofErr w:type="gramStart"/>
      <w:r w:rsidRPr="00B930DC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B930DC">
        <w:rPr>
          <w:rFonts w:ascii="Times New Roman" w:hAnsi="Times New Roman"/>
          <w:sz w:val="24"/>
          <w:szCs w:val="24"/>
        </w:rPr>
        <w:t>?-</w:t>
      </w:r>
      <w:r>
        <w:rPr>
          <w:rFonts w:ascii="Times New Roman" w:hAnsi="Times New Roman"/>
          <w:sz w:val="24"/>
          <w:szCs w:val="24"/>
        </w:rPr>
        <w:t xml:space="preserve"> От чего зависит и не зависит Е?</w:t>
      </w:r>
    </w:p>
    <w:p w:rsidR="00B930DC" w:rsidRDefault="00B930DC" w:rsidP="00B930DC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B930DC">
        <w:rPr>
          <w:rFonts w:ascii="Times New Roman" w:hAnsi="Times New Roman"/>
          <w:sz w:val="24"/>
          <w:szCs w:val="24"/>
        </w:rPr>
        <w:t>- По какой формуле рассчитывается напряженность?</w:t>
      </w:r>
    </w:p>
    <w:p w:rsidR="004B4B5A" w:rsidRPr="004B4B5A" w:rsidRDefault="004B4B5A" w:rsidP="004B4B5A">
      <w:pPr>
        <w:tabs>
          <w:tab w:val="left" w:pos="3885"/>
        </w:tabs>
        <w:spacing w:after="0" w:line="240" w:lineRule="auto"/>
        <w:ind w:left="-720" w:firstLine="720"/>
        <w:jc w:val="center"/>
        <w:rPr>
          <w:rFonts w:ascii="Times New Roman" w:hAnsi="Times New Roman"/>
          <w:sz w:val="24"/>
          <w:szCs w:val="24"/>
        </w:rPr>
      </w:pPr>
      <w:r w:rsidRPr="004B4B5A">
        <w:rPr>
          <w:rFonts w:ascii="Times New Roman" w:hAnsi="Times New Roman"/>
          <w:i/>
          <w:sz w:val="24"/>
          <w:szCs w:val="24"/>
        </w:rPr>
        <w:t>Задачи</w:t>
      </w:r>
      <w:r w:rsidRPr="004B4B5A">
        <w:rPr>
          <w:rFonts w:ascii="Times New Roman" w:hAnsi="Times New Roman"/>
          <w:sz w:val="24"/>
          <w:szCs w:val="24"/>
        </w:rPr>
        <w:t>.</w:t>
      </w:r>
    </w:p>
    <w:p w:rsidR="004B4B5A" w:rsidRPr="004B4B5A" w:rsidRDefault="004B4B5A" w:rsidP="004B4B5A">
      <w:pPr>
        <w:tabs>
          <w:tab w:val="left" w:pos="3885"/>
        </w:tabs>
        <w:spacing w:after="0" w:line="240" w:lineRule="auto"/>
        <w:ind w:left="-720" w:firstLine="720"/>
        <w:jc w:val="center"/>
        <w:rPr>
          <w:rFonts w:ascii="Times New Roman" w:hAnsi="Times New Roman"/>
          <w:sz w:val="24"/>
          <w:szCs w:val="24"/>
        </w:rPr>
      </w:pPr>
    </w:p>
    <w:p w:rsidR="004B4B5A" w:rsidRDefault="004B4B5A" w:rsidP="004B4B5A">
      <w:pPr>
        <w:tabs>
          <w:tab w:val="left" w:pos="38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4B4B5A">
        <w:rPr>
          <w:rFonts w:ascii="Times New Roman" w:hAnsi="Times New Roman"/>
          <w:sz w:val="24"/>
          <w:szCs w:val="24"/>
        </w:rPr>
        <w:t xml:space="preserve">Два одинаковых точечных заряда </w:t>
      </w:r>
      <w:r w:rsidRPr="004B4B5A">
        <w:rPr>
          <w:rFonts w:ascii="Times New Roman" w:hAnsi="Times New Roman"/>
          <w:sz w:val="24"/>
          <w:szCs w:val="24"/>
          <w:lang w:val="en-US"/>
        </w:rPr>
        <w:t>g</w:t>
      </w:r>
      <w:r w:rsidRPr="004B4B5A">
        <w:rPr>
          <w:rFonts w:ascii="Times New Roman" w:hAnsi="Times New Roman"/>
          <w:sz w:val="24"/>
          <w:szCs w:val="24"/>
        </w:rPr>
        <w:t xml:space="preserve"> взаимодействуют в вакууме с силой 0,1 Н. Расстояние между зарядами 6 м. Найти величины зарядов.</w:t>
      </w:r>
    </w:p>
    <w:p w:rsidR="004B4B5A" w:rsidRDefault="004B4B5A" w:rsidP="004B4B5A">
      <w:pPr>
        <w:tabs>
          <w:tab w:val="left" w:pos="38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4B4B5A">
        <w:t xml:space="preserve"> </w:t>
      </w:r>
      <w:r w:rsidRPr="004B4B5A">
        <w:rPr>
          <w:rFonts w:ascii="Times New Roman" w:hAnsi="Times New Roman"/>
          <w:sz w:val="24"/>
          <w:szCs w:val="24"/>
        </w:rPr>
        <w:t>Два точечных заряда на расстоянии q находятся на расстоянии r друг от друга. Если расстояние между ними уменьшить на 50 см, то сила взаимодействия увеличивается в два раза. Найти расстояние r между зарядами</w:t>
      </w:r>
      <w:r>
        <w:rPr>
          <w:rFonts w:ascii="Times New Roman" w:hAnsi="Times New Roman"/>
          <w:sz w:val="24"/>
          <w:szCs w:val="24"/>
        </w:rPr>
        <w:t>.</w:t>
      </w:r>
    </w:p>
    <w:p w:rsidR="00B930DC" w:rsidRDefault="004B4B5A" w:rsidP="004B4B5A">
      <w:pPr>
        <w:tabs>
          <w:tab w:val="left" w:pos="38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№ 687   по сборнику </w:t>
      </w:r>
      <w:proofErr w:type="spellStart"/>
      <w:r>
        <w:rPr>
          <w:rFonts w:ascii="Times New Roman" w:hAnsi="Times New Roman"/>
          <w:sz w:val="24"/>
          <w:szCs w:val="24"/>
        </w:rPr>
        <w:t>А.П.Рымкевича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B4B5A" w:rsidRPr="00B930DC" w:rsidRDefault="004B4B5A" w:rsidP="004B4B5A">
      <w:pPr>
        <w:tabs>
          <w:tab w:val="left" w:pos="38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06C6" w:rsidRDefault="004B4B5A" w:rsidP="00B930DC">
      <w:pPr>
        <w:ind w:left="142"/>
        <w:jc w:val="both"/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</w:pPr>
      <w:r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5.</w:t>
      </w:r>
      <w:r w:rsidRPr="004B4B5A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Подведение итогов. Домашнее задание</w:t>
      </w:r>
      <w:r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:§87-92 по учебнику,</w:t>
      </w:r>
      <w:r w:rsidR="001A0687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 xml:space="preserve"> </w:t>
      </w:r>
      <w:proofErr w:type="spellStart"/>
      <w:proofErr w:type="gramStart"/>
      <w:r w:rsidR="001A0687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упр</w:t>
      </w:r>
      <w:proofErr w:type="spellEnd"/>
      <w:proofErr w:type="gramEnd"/>
      <w:r w:rsidR="001A0687"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 xml:space="preserve"> 16</w:t>
      </w:r>
    </w:p>
    <w:p w:rsidR="001A0687" w:rsidRPr="004B4B5A" w:rsidRDefault="001A0687" w:rsidP="00B930DC">
      <w:pPr>
        <w:ind w:left="142"/>
        <w:jc w:val="both"/>
        <w:rPr>
          <w:rFonts w:ascii="Times New Roman" w:hAnsi="Times New Roman"/>
          <w:i/>
          <w:color w:val="000000"/>
          <w:sz w:val="24"/>
          <w:szCs w:val="24"/>
          <w:u w:val="single"/>
        </w:rPr>
      </w:pPr>
      <w:r>
        <w:rPr>
          <w:rFonts w:ascii="Times New Roman" w:eastAsia="Calibri" w:hAnsi="Times New Roman"/>
          <w:i/>
          <w:color w:val="000000" w:themeColor="text1"/>
          <w:sz w:val="24"/>
          <w:szCs w:val="24"/>
          <w:u w:val="single"/>
        </w:rPr>
        <w:t>6.Рефлексия</w:t>
      </w:r>
    </w:p>
    <w:p w:rsidR="00F83261" w:rsidRPr="00F83261" w:rsidRDefault="00F83261" w:rsidP="00B930DC">
      <w:pPr>
        <w:ind w:left="142"/>
        <w:jc w:val="both"/>
        <w:rPr>
          <w:rFonts w:ascii="Times New Roman" w:hAnsi="Times New Roman"/>
          <w:sz w:val="24"/>
          <w:szCs w:val="24"/>
        </w:rPr>
      </w:pPr>
    </w:p>
    <w:sectPr w:rsidR="00F83261" w:rsidRPr="00F83261" w:rsidSect="0087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5D7B"/>
    <w:multiLevelType w:val="hybridMultilevel"/>
    <w:tmpl w:val="5D82C7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5C3380"/>
    <w:multiLevelType w:val="hybridMultilevel"/>
    <w:tmpl w:val="E5F69A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C90F92"/>
    <w:multiLevelType w:val="hybridMultilevel"/>
    <w:tmpl w:val="D7E4DC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FAF0AC6"/>
    <w:multiLevelType w:val="hybridMultilevel"/>
    <w:tmpl w:val="F4EE06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17944"/>
    <w:multiLevelType w:val="hybridMultilevel"/>
    <w:tmpl w:val="D3E80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405776"/>
    <w:multiLevelType w:val="hybridMultilevel"/>
    <w:tmpl w:val="18F27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C24159"/>
    <w:multiLevelType w:val="hybridMultilevel"/>
    <w:tmpl w:val="744ADF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C6CD5"/>
    <w:multiLevelType w:val="hybridMultilevel"/>
    <w:tmpl w:val="FA6A5F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746"/>
    <w:rsid w:val="00000F11"/>
    <w:rsid w:val="00004EA1"/>
    <w:rsid w:val="000126F0"/>
    <w:rsid w:val="0001394D"/>
    <w:rsid w:val="00013DBB"/>
    <w:rsid w:val="00023F99"/>
    <w:rsid w:val="00025A97"/>
    <w:rsid w:val="000306FE"/>
    <w:rsid w:val="00031C23"/>
    <w:rsid w:val="00036BF8"/>
    <w:rsid w:val="00041C72"/>
    <w:rsid w:val="000435BD"/>
    <w:rsid w:val="00044B43"/>
    <w:rsid w:val="00046B6B"/>
    <w:rsid w:val="0005384D"/>
    <w:rsid w:val="00063618"/>
    <w:rsid w:val="00073CA4"/>
    <w:rsid w:val="0007412C"/>
    <w:rsid w:val="0007459D"/>
    <w:rsid w:val="00076DCE"/>
    <w:rsid w:val="000818AC"/>
    <w:rsid w:val="000821E6"/>
    <w:rsid w:val="00093633"/>
    <w:rsid w:val="000A4773"/>
    <w:rsid w:val="000A78C6"/>
    <w:rsid w:val="000B227F"/>
    <w:rsid w:val="000B36BE"/>
    <w:rsid w:val="000C647E"/>
    <w:rsid w:val="000C6C3E"/>
    <w:rsid w:val="000D0FBA"/>
    <w:rsid w:val="000D24A5"/>
    <w:rsid w:val="000D6601"/>
    <w:rsid w:val="000F2765"/>
    <w:rsid w:val="000F3CE0"/>
    <w:rsid w:val="000F3F93"/>
    <w:rsid w:val="000F6F82"/>
    <w:rsid w:val="00111FDE"/>
    <w:rsid w:val="00114219"/>
    <w:rsid w:val="00120788"/>
    <w:rsid w:val="00120990"/>
    <w:rsid w:val="0012262F"/>
    <w:rsid w:val="00130D08"/>
    <w:rsid w:val="00132B8D"/>
    <w:rsid w:val="00133162"/>
    <w:rsid w:val="00134C2A"/>
    <w:rsid w:val="001364E1"/>
    <w:rsid w:val="00152005"/>
    <w:rsid w:val="001530F5"/>
    <w:rsid w:val="001704F6"/>
    <w:rsid w:val="00173666"/>
    <w:rsid w:val="00182574"/>
    <w:rsid w:val="001849A3"/>
    <w:rsid w:val="00184A62"/>
    <w:rsid w:val="00184D57"/>
    <w:rsid w:val="00187FEE"/>
    <w:rsid w:val="00193A3F"/>
    <w:rsid w:val="0019664A"/>
    <w:rsid w:val="00197211"/>
    <w:rsid w:val="001A0687"/>
    <w:rsid w:val="001A3223"/>
    <w:rsid w:val="001A655B"/>
    <w:rsid w:val="001B276D"/>
    <w:rsid w:val="001B5D4E"/>
    <w:rsid w:val="001C3307"/>
    <w:rsid w:val="001D22E0"/>
    <w:rsid w:val="001E68AD"/>
    <w:rsid w:val="001F7C07"/>
    <w:rsid w:val="00204C01"/>
    <w:rsid w:val="00205FFB"/>
    <w:rsid w:val="0020704D"/>
    <w:rsid w:val="002147EA"/>
    <w:rsid w:val="002161ED"/>
    <w:rsid w:val="0021642A"/>
    <w:rsid w:val="00221731"/>
    <w:rsid w:val="0022509C"/>
    <w:rsid w:val="00234A24"/>
    <w:rsid w:val="002368AE"/>
    <w:rsid w:val="00251158"/>
    <w:rsid w:val="00255E53"/>
    <w:rsid w:val="00260B88"/>
    <w:rsid w:val="002631DE"/>
    <w:rsid w:val="00263B33"/>
    <w:rsid w:val="00267A3E"/>
    <w:rsid w:val="0028542E"/>
    <w:rsid w:val="00286267"/>
    <w:rsid w:val="00286BE6"/>
    <w:rsid w:val="00292217"/>
    <w:rsid w:val="00293505"/>
    <w:rsid w:val="00294A2D"/>
    <w:rsid w:val="002A2390"/>
    <w:rsid w:val="002A7C65"/>
    <w:rsid w:val="002C0599"/>
    <w:rsid w:val="002C1386"/>
    <w:rsid w:val="002C2936"/>
    <w:rsid w:val="002C711E"/>
    <w:rsid w:val="002D460D"/>
    <w:rsid w:val="002D6F7B"/>
    <w:rsid w:val="002E53B9"/>
    <w:rsid w:val="002E7D5A"/>
    <w:rsid w:val="002F0AF2"/>
    <w:rsid w:val="002F1DD1"/>
    <w:rsid w:val="002F7AC5"/>
    <w:rsid w:val="00301ADA"/>
    <w:rsid w:val="00301AF3"/>
    <w:rsid w:val="00302D0E"/>
    <w:rsid w:val="003031A2"/>
    <w:rsid w:val="00323C29"/>
    <w:rsid w:val="00337053"/>
    <w:rsid w:val="00337F77"/>
    <w:rsid w:val="00342597"/>
    <w:rsid w:val="00345891"/>
    <w:rsid w:val="00346CB9"/>
    <w:rsid w:val="003504AF"/>
    <w:rsid w:val="003508DE"/>
    <w:rsid w:val="00356FBE"/>
    <w:rsid w:val="003660B5"/>
    <w:rsid w:val="00371ADD"/>
    <w:rsid w:val="00373D86"/>
    <w:rsid w:val="00391BB8"/>
    <w:rsid w:val="00396F35"/>
    <w:rsid w:val="003A1775"/>
    <w:rsid w:val="003A76C1"/>
    <w:rsid w:val="003B77D7"/>
    <w:rsid w:val="003D244B"/>
    <w:rsid w:val="003D430F"/>
    <w:rsid w:val="003D60B2"/>
    <w:rsid w:val="003D6598"/>
    <w:rsid w:val="003E1FFC"/>
    <w:rsid w:val="003E3B5C"/>
    <w:rsid w:val="003E7E6E"/>
    <w:rsid w:val="003F0746"/>
    <w:rsid w:val="003F4363"/>
    <w:rsid w:val="003F5185"/>
    <w:rsid w:val="003F6513"/>
    <w:rsid w:val="003F6B56"/>
    <w:rsid w:val="003F7C4B"/>
    <w:rsid w:val="00411A41"/>
    <w:rsid w:val="00413E8D"/>
    <w:rsid w:val="0041610B"/>
    <w:rsid w:val="00421A0C"/>
    <w:rsid w:val="00431130"/>
    <w:rsid w:val="00433146"/>
    <w:rsid w:val="00436000"/>
    <w:rsid w:val="00436FF5"/>
    <w:rsid w:val="00441F89"/>
    <w:rsid w:val="00443572"/>
    <w:rsid w:val="00452724"/>
    <w:rsid w:val="00452D3F"/>
    <w:rsid w:val="004569CB"/>
    <w:rsid w:val="00464B4A"/>
    <w:rsid w:val="00471917"/>
    <w:rsid w:val="0047191F"/>
    <w:rsid w:val="00472C2E"/>
    <w:rsid w:val="00474237"/>
    <w:rsid w:val="004936AA"/>
    <w:rsid w:val="0049438C"/>
    <w:rsid w:val="00496FB5"/>
    <w:rsid w:val="004A3280"/>
    <w:rsid w:val="004A4A4F"/>
    <w:rsid w:val="004A4D47"/>
    <w:rsid w:val="004A6DF3"/>
    <w:rsid w:val="004B4B5A"/>
    <w:rsid w:val="004C261A"/>
    <w:rsid w:val="004C2DD9"/>
    <w:rsid w:val="004C45E9"/>
    <w:rsid w:val="004C5804"/>
    <w:rsid w:val="004D2021"/>
    <w:rsid w:val="004E16BF"/>
    <w:rsid w:val="004E5F01"/>
    <w:rsid w:val="004F09F4"/>
    <w:rsid w:val="004F0E36"/>
    <w:rsid w:val="004F5B55"/>
    <w:rsid w:val="004F7183"/>
    <w:rsid w:val="00503834"/>
    <w:rsid w:val="00504BED"/>
    <w:rsid w:val="0050583E"/>
    <w:rsid w:val="005161F5"/>
    <w:rsid w:val="00523598"/>
    <w:rsid w:val="0052389E"/>
    <w:rsid w:val="00525903"/>
    <w:rsid w:val="00525F48"/>
    <w:rsid w:val="00530722"/>
    <w:rsid w:val="00530C6A"/>
    <w:rsid w:val="00533BEA"/>
    <w:rsid w:val="00542014"/>
    <w:rsid w:val="0054329A"/>
    <w:rsid w:val="005553D6"/>
    <w:rsid w:val="00557654"/>
    <w:rsid w:val="00571258"/>
    <w:rsid w:val="00575BBA"/>
    <w:rsid w:val="00576954"/>
    <w:rsid w:val="0058292C"/>
    <w:rsid w:val="00586D3D"/>
    <w:rsid w:val="005872A5"/>
    <w:rsid w:val="00596853"/>
    <w:rsid w:val="00596B25"/>
    <w:rsid w:val="005A517A"/>
    <w:rsid w:val="005A51D2"/>
    <w:rsid w:val="005A7F9E"/>
    <w:rsid w:val="005B220B"/>
    <w:rsid w:val="005B7C79"/>
    <w:rsid w:val="005C0606"/>
    <w:rsid w:val="005C1095"/>
    <w:rsid w:val="005C1675"/>
    <w:rsid w:val="005C5CDE"/>
    <w:rsid w:val="005C7386"/>
    <w:rsid w:val="005D0F14"/>
    <w:rsid w:val="005D1A84"/>
    <w:rsid w:val="005D20F2"/>
    <w:rsid w:val="005D5296"/>
    <w:rsid w:val="005D6CCD"/>
    <w:rsid w:val="005E3216"/>
    <w:rsid w:val="005E3C83"/>
    <w:rsid w:val="005E4FD1"/>
    <w:rsid w:val="005E76AD"/>
    <w:rsid w:val="005F3234"/>
    <w:rsid w:val="005F6D93"/>
    <w:rsid w:val="00604831"/>
    <w:rsid w:val="0061120B"/>
    <w:rsid w:val="00611F9E"/>
    <w:rsid w:val="006139E8"/>
    <w:rsid w:val="006217A4"/>
    <w:rsid w:val="0062237F"/>
    <w:rsid w:val="006358FC"/>
    <w:rsid w:val="00652567"/>
    <w:rsid w:val="00662E04"/>
    <w:rsid w:val="006724CB"/>
    <w:rsid w:val="006737B2"/>
    <w:rsid w:val="006757F5"/>
    <w:rsid w:val="0068222D"/>
    <w:rsid w:val="00683059"/>
    <w:rsid w:val="00684BF6"/>
    <w:rsid w:val="00693491"/>
    <w:rsid w:val="006955DD"/>
    <w:rsid w:val="006B3F46"/>
    <w:rsid w:val="006B6E43"/>
    <w:rsid w:val="006C290E"/>
    <w:rsid w:val="006C6349"/>
    <w:rsid w:val="006D2BDE"/>
    <w:rsid w:val="006D4740"/>
    <w:rsid w:val="006D53B0"/>
    <w:rsid w:val="006E1A12"/>
    <w:rsid w:val="006F2C94"/>
    <w:rsid w:val="006F3CDD"/>
    <w:rsid w:val="006F69BC"/>
    <w:rsid w:val="006F7B7E"/>
    <w:rsid w:val="00703FCC"/>
    <w:rsid w:val="00706F79"/>
    <w:rsid w:val="0070766D"/>
    <w:rsid w:val="00707E8C"/>
    <w:rsid w:val="00714981"/>
    <w:rsid w:val="0072287E"/>
    <w:rsid w:val="00724988"/>
    <w:rsid w:val="00731A7A"/>
    <w:rsid w:val="00732C49"/>
    <w:rsid w:val="0074195B"/>
    <w:rsid w:val="00742C94"/>
    <w:rsid w:val="007479D0"/>
    <w:rsid w:val="0075015F"/>
    <w:rsid w:val="00751F23"/>
    <w:rsid w:val="007546C2"/>
    <w:rsid w:val="00761F97"/>
    <w:rsid w:val="0076602A"/>
    <w:rsid w:val="0076640A"/>
    <w:rsid w:val="00766660"/>
    <w:rsid w:val="00770172"/>
    <w:rsid w:val="00775C54"/>
    <w:rsid w:val="00791C38"/>
    <w:rsid w:val="007A09FA"/>
    <w:rsid w:val="007A0BB3"/>
    <w:rsid w:val="007A28B9"/>
    <w:rsid w:val="007B71AC"/>
    <w:rsid w:val="007C3647"/>
    <w:rsid w:val="007C6BA1"/>
    <w:rsid w:val="007D4052"/>
    <w:rsid w:val="007D495E"/>
    <w:rsid w:val="007D524E"/>
    <w:rsid w:val="007E11C3"/>
    <w:rsid w:val="007F5032"/>
    <w:rsid w:val="00800B88"/>
    <w:rsid w:val="00802ACA"/>
    <w:rsid w:val="008041DC"/>
    <w:rsid w:val="008065E5"/>
    <w:rsid w:val="00814122"/>
    <w:rsid w:val="008305F9"/>
    <w:rsid w:val="008528F8"/>
    <w:rsid w:val="0085406C"/>
    <w:rsid w:val="0085724C"/>
    <w:rsid w:val="00860239"/>
    <w:rsid w:val="008615E5"/>
    <w:rsid w:val="008666A3"/>
    <w:rsid w:val="00867F96"/>
    <w:rsid w:val="0087077E"/>
    <w:rsid w:val="008810C3"/>
    <w:rsid w:val="008830E7"/>
    <w:rsid w:val="00884B7C"/>
    <w:rsid w:val="00884B9D"/>
    <w:rsid w:val="008A59C3"/>
    <w:rsid w:val="008B01BB"/>
    <w:rsid w:val="008B63DC"/>
    <w:rsid w:val="008B6A40"/>
    <w:rsid w:val="008D5655"/>
    <w:rsid w:val="008D61E6"/>
    <w:rsid w:val="008E44BF"/>
    <w:rsid w:val="008E6159"/>
    <w:rsid w:val="008E6BE5"/>
    <w:rsid w:val="008F4A3B"/>
    <w:rsid w:val="008F7BFF"/>
    <w:rsid w:val="00901A3F"/>
    <w:rsid w:val="00904CDE"/>
    <w:rsid w:val="00916F3A"/>
    <w:rsid w:val="009272FD"/>
    <w:rsid w:val="00932AB4"/>
    <w:rsid w:val="0093312A"/>
    <w:rsid w:val="00934C3F"/>
    <w:rsid w:val="009354BC"/>
    <w:rsid w:val="009419AC"/>
    <w:rsid w:val="009521C9"/>
    <w:rsid w:val="00957F14"/>
    <w:rsid w:val="00964E0C"/>
    <w:rsid w:val="009837D8"/>
    <w:rsid w:val="00983C27"/>
    <w:rsid w:val="009946CF"/>
    <w:rsid w:val="0099636A"/>
    <w:rsid w:val="009A7E9F"/>
    <w:rsid w:val="009B0C8A"/>
    <w:rsid w:val="009B510B"/>
    <w:rsid w:val="009C2FA7"/>
    <w:rsid w:val="009D60A2"/>
    <w:rsid w:val="009E5CB4"/>
    <w:rsid w:val="009E60AD"/>
    <w:rsid w:val="009F1190"/>
    <w:rsid w:val="009F2EE1"/>
    <w:rsid w:val="00A011C1"/>
    <w:rsid w:val="00A01DC6"/>
    <w:rsid w:val="00A02A06"/>
    <w:rsid w:val="00A050D8"/>
    <w:rsid w:val="00A05560"/>
    <w:rsid w:val="00A06D1F"/>
    <w:rsid w:val="00A10B46"/>
    <w:rsid w:val="00A11545"/>
    <w:rsid w:val="00A16759"/>
    <w:rsid w:val="00A17DC2"/>
    <w:rsid w:val="00A218E8"/>
    <w:rsid w:val="00A37CD3"/>
    <w:rsid w:val="00A4285C"/>
    <w:rsid w:val="00A44E92"/>
    <w:rsid w:val="00A453AC"/>
    <w:rsid w:val="00A75A7E"/>
    <w:rsid w:val="00AA0DA5"/>
    <w:rsid w:val="00AA19CD"/>
    <w:rsid w:val="00AA255F"/>
    <w:rsid w:val="00AA31D0"/>
    <w:rsid w:val="00AA5C27"/>
    <w:rsid w:val="00AB5674"/>
    <w:rsid w:val="00AC54C9"/>
    <w:rsid w:val="00AD3719"/>
    <w:rsid w:val="00AE0B1E"/>
    <w:rsid w:val="00AE6196"/>
    <w:rsid w:val="00AF5FFC"/>
    <w:rsid w:val="00B02B21"/>
    <w:rsid w:val="00B039C7"/>
    <w:rsid w:val="00B05C80"/>
    <w:rsid w:val="00B05CA0"/>
    <w:rsid w:val="00B05D87"/>
    <w:rsid w:val="00B068A0"/>
    <w:rsid w:val="00B070D2"/>
    <w:rsid w:val="00B10EFD"/>
    <w:rsid w:val="00B22657"/>
    <w:rsid w:val="00B43603"/>
    <w:rsid w:val="00B46F4D"/>
    <w:rsid w:val="00B47A56"/>
    <w:rsid w:val="00B54438"/>
    <w:rsid w:val="00B56A91"/>
    <w:rsid w:val="00B61381"/>
    <w:rsid w:val="00B62FF8"/>
    <w:rsid w:val="00B7084A"/>
    <w:rsid w:val="00B7236A"/>
    <w:rsid w:val="00B728C0"/>
    <w:rsid w:val="00B75753"/>
    <w:rsid w:val="00B80642"/>
    <w:rsid w:val="00B817DA"/>
    <w:rsid w:val="00B85BBA"/>
    <w:rsid w:val="00B930DC"/>
    <w:rsid w:val="00B94D0A"/>
    <w:rsid w:val="00B96106"/>
    <w:rsid w:val="00BA7153"/>
    <w:rsid w:val="00BB02E8"/>
    <w:rsid w:val="00BB13C3"/>
    <w:rsid w:val="00BB3CD7"/>
    <w:rsid w:val="00BB7A6A"/>
    <w:rsid w:val="00BB7DFA"/>
    <w:rsid w:val="00BC1EA2"/>
    <w:rsid w:val="00BC71F5"/>
    <w:rsid w:val="00BD2B37"/>
    <w:rsid w:val="00BE3C16"/>
    <w:rsid w:val="00BF41CA"/>
    <w:rsid w:val="00BF72AF"/>
    <w:rsid w:val="00C045A2"/>
    <w:rsid w:val="00C06DDD"/>
    <w:rsid w:val="00C125BE"/>
    <w:rsid w:val="00C151F5"/>
    <w:rsid w:val="00C16C27"/>
    <w:rsid w:val="00C2149B"/>
    <w:rsid w:val="00C22F9D"/>
    <w:rsid w:val="00C30ED6"/>
    <w:rsid w:val="00C33D8B"/>
    <w:rsid w:val="00C348C8"/>
    <w:rsid w:val="00C3650F"/>
    <w:rsid w:val="00C4578B"/>
    <w:rsid w:val="00C46125"/>
    <w:rsid w:val="00C4702A"/>
    <w:rsid w:val="00C50B63"/>
    <w:rsid w:val="00C57D90"/>
    <w:rsid w:val="00C66878"/>
    <w:rsid w:val="00C6748E"/>
    <w:rsid w:val="00C715B8"/>
    <w:rsid w:val="00C726D6"/>
    <w:rsid w:val="00C74871"/>
    <w:rsid w:val="00C749AE"/>
    <w:rsid w:val="00C81963"/>
    <w:rsid w:val="00C8386D"/>
    <w:rsid w:val="00CC4974"/>
    <w:rsid w:val="00CC77C3"/>
    <w:rsid w:val="00CD3883"/>
    <w:rsid w:val="00CE1B95"/>
    <w:rsid w:val="00CF05F9"/>
    <w:rsid w:val="00CF51DA"/>
    <w:rsid w:val="00CF7313"/>
    <w:rsid w:val="00D006C6"/>
    <w:rsid w:val="00D00AF4"/>
    <w:rsid w:val="00D01383"/>
    <w:rsid w:val="00D01391"/>
    <w:rsid w:val="00D02409"/>
    <w:rsid w:val="00D137B9"/>
    <w:rsid w:val="00D224B2"/>
    <w:rsid w:val="00D24FE0"/>
    <w:rsid w:val="00D32411"/>
    <w:rsid w:val="00D4573E"/>
    <w:rsid w:val="00D47BA4"/>
    <w:rsid w:val="00D52697"/>
    <w:rsid w:val="00D52FCA"/>
    <w:rsid w:val="00D53077"/>
    <w:rsid w:val="00D532C9"/>
    <w:rsid w:val="00D6342D"/>
    <w:rsid w:val="00D7482A"/>
    <w:rsid w:val="00D90993"/>
    <w:rsid w:val="00D92AE6"/>
    <w:rsid w:val="00D9550E"/>
    <w:rsid w:val="00D95B68"/>
    <w:rsid w:val="00DB3E05"/>
    <w:rsid w:val="00DB5C81"/>
    <w:rsid w:val="00DC1ED3"/>
    <w:rsid w:val="00DC2E81"/>
    <w:rsid w:val="00DD430B"/>
    <w:rsid w:val="00DD7E1C"/>
    <w:rsid w:val="00DE099B"/>
    <w:rsid w:val="00DE358B"/>
    <w:rsid w:val="00DE7AA3"/>
    <w:rsid w:val="00DF1486"/>
    <w:rsid w:val="00DF4F75"/>
    <w:rsid w:val="00E15B75"/>
    <w:rsid w:val="00E32C8C"/>
    <w:rsid w:val="00E4603D"/>
    <w:rsid w:val="00E51A33"/>
    <w:rsid w:val="00E53705"/>
    <w:rsid w:val="00E60F31"/>
    <w:rsid w:val="00E66076"/>
    <w:rsid w:val="00E66C7D"/>
    <w:rsid w:val="00E73AC9"/>
    <w:rsid w:val="00E74C8A"/>
    <w:rsid w:val="00E77956"/>
    <w:rsid w:val="00E77AC6"/>
    <w:rsid w:val="00E80AEE"/>
    <w:rsid w:val="00E908A6"/>
    <w:rsid w:val="00E95863"/>
    <w:rsid w:val="00E967A0"/>
    <w:rsid w:val="00EA1178"/>
    <w:rsid w:val="00EA2889"/>
    <w:rsid w:val="00EC0A21"/>
    <w:rsid w:val="00EC2177"/>
    <w:rsid w:val="00EC3CAA"/>
    <w:rsid w:val="00ED2580"/>
    <w:rsid w:val="00ED2B60"/>
    <w:rsid w:val="00EF064C"/>
    <w:rsid w:val="00EF06E5"/>
    <w:rsid w:val="00EF311B"/>
    <w:rsid w:val="00F011B3"/>
    <w:rsid w:val="00F01978"/>
    <w:rsid w:val="00F044ED"/>
    <w:rsid w:val="00F12F09"/>
    <w:rsid w:val="00F159C0"/>
    <w:rsid w:val="00F26B73"/>
    <w:rsid w:val="00F367DA"/>
    <w:rsid w:val="00F515FD"/>
    <w:rsid w:val="00F55EA7"/>
    <w:rsid w:val="00F61077"/>
    <w:rsid w:val="00F620E8"/>
    <w:rsid w:val="00F64602"/>
    <w:rsid w:val="00F658BB"/>
    <w:rsid w:val="00F67805"/>
    <w:rsid w:val="00F7140D"/>
    <w:rsid w:val="00F71F85"/>
    <w:rsid w:val="00F74F90"/>
    <w:rsid w:val="00F83261"/>
    <w:rsid w:val="00F8798B"/>
    <w:rsid w:val="00F933FF"/>
    <w:rsid w:val="00FC6733"/>
    <w:rsid w:val="00FD0F47"/>
    <w:rsid w:val="00FD2431"/>
    <w:rsid w:val="00FD65D4"/>
    <w:rsid w:val="00FD729E"/>
    <w:rsid w:val="00FE2A9A"/>
    <w:rsid w:val="00FE76CB"/>
    <w:rsid w:val="00FF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C7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1C3"/>
    <w:pPr>
      <w:ind w:left="720"/>
      <w:contextualSpacing/>
    </w:pPr>
  </w:style>
  <w:style w:type="paragraph" w:styleId="a4">
    <w:name w:val="No Spacing"/>
    <w:uiPriority w:val="1"/>
    <w:qFormat/>
    <w:rsid w:val="007E11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C2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2FA7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F832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C7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1C3"/>
    <w:pPr>
      <w:ind w:left="720"/>
      <w:contextualSpacing/>
    </w:pPr>
  </w:style>
  <w:style w:type="paragraph" w:styleId="a4">
    <w:name w:val="No Spacing"/>
    <w:uiPriority w:val="1"/>
    <w:qFormat/>
    <w:rsid w:val="007E11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C2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2FA7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F832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jpeg"/><Relationship Id="rId39" Type="http://schemas.openxmlformats.org/officeDocument/2006/relationships/oleObject" Target="embeddings/oleObject15.bin"/><Relationship Id="rId21" Type="http://schemas.openxmlformats.org/officeDocument/2006/relationships/oleObject" Target="embeddings/oleObject7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5.jpeg"/><Relationship Id="rId55" Type="http://schemas.openxmlformats.org/officeDocument/2006/relationships/oleObject" Target="embeddings/oleObject23.bin"/><Relationship Id="rId63" Type="http://schemas.openxmlformats.org/officeDocument/2006/relationships/theme" Target="theme/theme1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2.bin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3" Type="http://schemas.openxmlformats.org/officeDocument/2006/relationships/image" Target="media/image27.wmf"/><Relationship Id="rId58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57" Type="http://schemas.openxmlformats.org/officeDocument/2006/relationships/image" Target="media/image29.wmf"/><Relationship Id="rId61" Type="http://schemas.openxmlformats.org/officeDocument/2006/relationships/image" Target="media/image32.jpeg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image" Target="media/image15.jpeg"/><Relationship Id="rId44" Type="http://schemas.openxmlformats.org/officeDocument/2006/relationships/image" Target="media/image22.wmf"/><Relationship Id="rId52" Type="http://schemas.openxmlformats.org/officeDocument/2006/relationships/oleObject" Target="embeddings/oleObject21.bin"/><Relationship Id="rId60" Type="http://schemas.openxmlformats.org/officeDocument/2006/relationships/image" Target="media/image31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56" Type="http://schemas.openxmlformats.org/officeDocument/2006/relationships/image" Target="media/image28.jpeg"/><Relationship Id="rId8" Type="http://schemas.openxmlformats.org/officeDocument/2006/relationships/image" Target="media/image3.wmf"/><Relationship Id="rId51" Type="http://schemas.openxmlformats.org/officeDocument/2006/relationships/image" Target="media/image26.wmf"/><Relationship Id="rId3" Type="http://schemas.microsoft.com/office/2007/relationships/stylesWithEffects" Target="stylesWithEffects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2111</Words>
  <Characters>12039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2016-09-24T18:46:00Z</dcterms:created>
  <dcterms:modified xsi:type="dcterms:W3CDTF">2016-09-26T07:57:00Z</dcterms:modified>
</cp:coreProperties>
</file>